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997BED" w:rsidRDefault="00CF72BA" w:rsidP="00B0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BE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F72BA" w:rsidRPr="00997BED" w:rsidRDefault="00CF72BA" w:rsidP="00B0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BED">
        <w:rPr>
          <w:rFonts w:ascii="Times New Roman" w:hAnsi="Times New Roman" w:cs="Times New Roman"/>
          <w:b/>
          <w:sz w:val="28"/>
          <w:szCs w:val="28"/>
        </w:rPr>
        <w:t>на проект решени</w:t>
      </w:r>
      <w:r w:rsidR="003C281E" w:rsidRPr="00997BED">
        <w:rPr>
          <w:rFonts w:ascii="Times New Roman" w:hAnsi="Times New Roman" w:cs="Times New Roman"/>
          <w:b/>
          <w:sz w:val="28"/>
          <w:szCs w:val="28"/>
        </w:rPr>
        <w:t>я</w:t>
      </w:r>
      <w:r w:rsidRPr="00997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340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 «О внесении изменений в Положение о бюджетном процессе в Вяземском городск</w:t>
      </w:r>
      <w:r w:rsidR="002579BF">
        <w:rPr>
          <w:rFonts w:ascii="Times New Roman" w:hAnsi="Times New Roman" w:cs="Times New Roman"/>
          <w:b/>
          <w:sz w:val="28"/>
          <w:szCs w:val="28"/>
        </w:rPr>
        <w:t>ом поселении Вяземского района С</w:t>
      </w:r>
      <w:r w:rsidR="00B01340">
        <w:rPr>
          <w:rFonts w:ascii="Times New Roman" w:hAnsi="Times New Roman" w:cs="Times New Roman"/>
          <w:b/>
          <w:sz w:val="28"/>
          <w:szCs w:val="28"/>
        </w:rPr>
        <w:t>моленской области»</w:t>
      </w:r>
    </w:p>
    <w:p w:rsidR="00B85AFE" w:rsidRPr="00997BED" w:rsidRDefault="00B85AFE" w:rsidP="00997B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997BED" w:rsidRDefault="00B85AFE" w:rsidP="00B01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BED">
        <w:rPr>
          <w:rFonts w:ascii="Times New Roman" w:hAnsi="Times New Roman" w:cs="Times New Roman"/>
          <w:sz w:val="28"/>
          <w:szCs w:val="28"/>
        </w:rPr>
        <w:t>г.</w:t>
      </w:r>
      <w:r w:rsidR="00B01340">
        <w:rPr>
          <w:rFonts w:ascii="Times New Roman" w:hAnsi="Times New Roman" w:cs="Times New Roman"/>
          <w:sz w:val="28"/>
          <w:szCs w:val="28"/>
        </w:rPr>
        <w:t xml:space="preserve"> </w:t>
      </w:r>
      <w:r w:rsidRPr="00997BED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</w:t>
      </w:r>
      <w:r w:rsidR="00B0134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796F">
        <w:rPr>
          <w:rFonts w:ascii="Times New Roman" w:hAnsi="Times New Roman" w:cs="Times New Roman"/>
          <w:sz w:val="28"/>
          <w:szCs w:val="28"/>
        </w:rPr>
        <w:t>07.10</w:t>
      </w:r>
      <w:r w:rsidR="00B01340">
        <w:rPr>
          <w:rFonts w:ascii="Times New Roman" w:hAnsi="Times New Roman" w:cs="Times New Roman"/>
          <w:sz w:val="28"/>
          <w:szCs w:val="28"/>
        </w:rPr>
        <w:t xml:space="preserve">.2016 </w:t>
      </w:r>
      <w:r w:rsidRPr="00997BED">
        <w:rPr>
          <w:rFonts w:ascii="Times New Roman" w:hAnsi="Times New Roman" w:cs="Times New Roman"/>
          <w:sz w:val="28"/>
          <w:szCs w:val="28"/>
        </w:rPr>
        <w:t>год</w:t>
      </w:r>
      <w:r w:rsidR="00B01340">
        <w:rPr>
          <w:rFonts w:ascii="Times New Roman" w:hAnsi="Times New Roman" w:cs="Times New Roman"/>
          <w:sz w:val="28"/>
          <w:szCs w:val="28"/>
        </w:rPr>
        <w:t>а</w:t>
      </w:r>
    </w:p>
    <w:p w:rsidR="00C13B97" w:rsidRPr="00997BED" w:rsidRDefault="00C13B97" w:rsidP="00997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340" w:rsidRDefault="00180C81" w:rsidP="00B01340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B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01340" w:rsidRDefault="00B01340" w:rsidP="00BC06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7DF8" w:rsidRPr="0011796F" w:rsidRDefault="00B0698C" w:rsidP="001179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96F"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</w:t>
      </w:r>
      <w:r w:rsidR="00271FA0" w:rsidRPr="0011796F">
        <w:rPr>
          <w:rFonts w:ascii="Times New Roman" w:hAnsi="Times New Roman" w:cs="Times New Roman"/>
          <w:sz w:val="28"/>
          <w:szCs w:val="28"/>
        </w:rPr>
        <w:t>на прое</w:t>
      </w:r>
      <w:r w:rsidR="003C281E" w:rsidRPr="0011796F">
        <w:rPr>
          <w:rFonts w:ascii="Times New Roman" w:hAnsi="Times New Roman" w:cs="Times New Roman"/>
          <w:sz w:val="28"/>
          <w:szCs w:val="28"/>
        </w:rPr>
        <w:t>кт</w:t>
      </w:r>
      <w:r w:rsidR="00271FA0" w:rsidRPr="0011796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C281E" w:rsidRPr="0011796F">
        <w:rPr>
          <w:rFonts w:ascii="Times New Roman" w:hAnsi="Times New Roman" w:cs="Times New Roman"/>
          <w:sz w:val="28"/>
          <w:szCs w:val="28"/>
        </w:rPr>
        <w:t>я</w:t>
      </w:r>
      <w:r w:rsidR="00271FA0" w:rsidRPr="0011796F">
        <w:rPr>
          <w:rFonts w:ascii="Times New Roman" w:hAnsi="Times New Roman" w:cs="Times New Roman"/>
          <w:sz w:val="28"/>
          <w:szCs w:val="28"/>
        </w:rPr>
        <w:t xml:space="preserve"> </w:t>
      </w:r>
      <w:r w:rsidR="00B01340" w:rsidRPr="0011796F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 «О внесении изменений в Положение о бюджетном процессе в Вяземском городском поселении Вяземского района Смоленской области»</w:t>
      </w:r>
      <w:r w:rsidRPr="0011796F"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 требованиями </w:t>
      </w:r>
      <w:r w:rsidR="00B01340" w:rsidRPr="0011796F">
        <w:rPr>
          <w:rFonts w:ascii="Times New Roman" w:hAnsi="Times New Roman" w:cs="Times New Roman"/>
          <w:sz w:val="28"/>
          <w:szCs w:val="28"/>
        </w:rPr>
        <w:t>ст.</w:t>
      </w:r>
      <w:r w:rsidR="00D828B7" w:rsidRPr="0011796F">
        <w:rPr>
          <w:rFonts w:ascii="Times New Roman" w:hAnsi="Times New Roman" w:cs="Times New Roman"/>
          <w:sz w:val="28"/>
          <w:szCs w:val="28"/>
        </w:rPr>
        <w:t xml:space="preserve">266.1, </w:t>
      </w:r>
      <w:r w:rsidR="00B01340" w:rsidRPr="0011796F">
        <w:rPr>
          <w:rFonts w:ascii="Times New Roman" w:hAnsi="Times New Roman" w:cs="Times New Roman"/>
          <w:sz w:val="28"/>
          <w:szCs w:val="28"/>
        </w:rPr>
        <w:t>ст.</w:t>
      </w:r>
      <w:r w:rsidR="00644E13" w:rsidRPr="0011796F">
        <w:rPr>
          <w:rFonts w:ascii="Times New Roman" w:hAnsi="Times New Roman" w:cs="Times New Roman"/>
          <w:sz w:val="28"/>
          <w:szCs w:val="28"/>
        </w:rPr>
        <w:t>268.1</w:t>
      </w:r>
      <w:r w:rsidR="00D828B7" w:rsidRPr="0011796F">
        <w:rPr>
          <w:rFonts w:ascii="Times New Roman" w:hAnsi="Times New Roman" w:cs="Times New Roman"/>
          <w:sz w:val="28"/>
          <w:szCs w:val="28"/>
        </w:rPr>
        <w:t xml:space="preserve"> </w:t>
      </w:r>
      <w:r w:rsidRPr="0011796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B01340" w:rsidRPr="0011796F">
        <w:rPr>
          <w:rFonts w:ascii="Times New Roman" w:hAnsi="Times New Roman" w:cs="Times New Roman"/>
          <w:sz w:val="28"/>
          <w:szCs w:val="28"/>
        </w:rPr>
        <w:t xml:space="preserve"> (далее – по тексту БК РФ)</w:t>
      </w:r>
      <w:r w:rsidRPr="0011796F">
        <w:rPr>
          <w:rFonts w:ascii="Times New Roman" w:hAnsi="Times New Roman" w:cs="Times New Roman"/>
          <w:sz w:val="28"/>
          <w:szCs w:val="28"/>
        </w:rPr>
        <w:t xml:space="preserve">, </w:t>
      </w:r>
      <w:r w:rsidR="005C6693" w:rsidRPr="0011796F">
        <w:rPr>
          <w:rFonts w:ascii="Times New Roman" w:hAnsi="Times New Roman" w:cs="Times New Roman"/>
          <w:sz w:val="28"/>
          <w:szCs w:val="28"/>
        </w:rPr>
        <w:t>ст.3</w:t>
      </w:r>
      <w:r w:rsidR="00F72E88" w:rsidRPr="0011796F">
        <w:rPr>
          <w:rFonts w:ascii="Times New Roman" w:hAnsi="Times New Roman" w:cs="Times New Roman"/>
          <w:sz w:val="28"/>
          <w:szCs w:val="28"/>
        </w:rPr>
        <w:t>.1</w:t>
      </w:r>
      <w:r w:rsidR="005C6693" w:rsidRPr="0011796F">
        <w:rPr>
          <w:rFonts w:ascii="Times New Roman" w:hAnsi="Times New Roman" w:cs="Times New Roman"/>
          <w:sz w:val="28"/>
          <w:szCs w:val="28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r w:rsidR="00331A1C" w:rsidRPr="0011796F">
        <w:rPr>
          <w:rFonts w:ascii="Times New Roman" w:hAnsi="Times New Roman" w:cs="Times New Roman"/>
          <w:sz w:val="28"/>
          <w:szCs w:val="28"/>
        </w:rPr>
        <w:t>,</w:t>
      </w:r>
      <w:r w:rsidR="005C6693" w:rsidRPr="0011796F">
        <w:rPr>
          <w:rFonts w:ascii="Times New Roman" w:hAnsi="Times New Roman" w:cs="Times New Roman"/>
          <w:sz w:val="28"/>
          <w:szCs w:val="28"/>
        </w:rPr>
        <w:t xml:space="preserve"> утвержденного решением Вяземского районного Совета депутатов от </w:t>
      </w:r>
      <w:r w:rsidR="00331A1C" w:rsidRPr="0011796F">
        <w:rPr>
          <w:rFonts w:ascii="Times New Roman" w:hAnsi="Times New Roman" w:cs="Times New Roman"/>
          <w:sz w:val="28"/>
          <w:szCs w:val="28"/>
        </w:rPr>
        <w:t>29.04.2015</w:t>
      </w:r>
      <w:r w:rsidR="005C6693" w:rsidRPr="0011796F">
        <w:rPr>
          <w:rFonts w:ascii="Times New Roman" w:hAnsi="Times New Roman" w:cs="Times New Roman"/>
          <w:sz w:val="28"/>
          <w:szCs w:val="28"/>
        </w:rPr>
        <w:t xml:space="preserve"> №</w:t>
      </w:r>
      <w:r w:rsidR="00331A1C" w:rsidRPr="0011796F">
        <w:rPr>
          <w:rFonts w:ascii="Times New Roman" w:hAnsi="Times New Roman" w:cs="Times New Roman"/>
          <w:sz w:val="28"/>
          <w:szCs w:val="28"/>
        </w:rPr>
        <w:t>2</w:t>
      </w:r>
      <w:r w:rsidR="00197749" w:rsidRPr="0011796F">
        <w:rPr>
          <w:rFonts w:ascii="Times New Roman" w:hAnsi="Times New Roman" w:cs="Times New Roman"/>
          <w:sz w:val="28"/>
          <w:szCs w:val="28"/>
        </w:rPr>
        <w:t xml:space="preserve">7, п. 2.3.1 Плана работы </w:t>
      </w:r>
      <w:r w:rsidR="0083099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="00197749" w:rsidRPr="0011796F">
        <w:rPr>
          <w:rFonts w:ascii="Times New Roman" w:hAnsi="Times New Roman" w:cs="Times New Roman"/>
          <w:sz w:val="28"/>
          <w:szCs w:val="28"/>
        </w:rPr>
        <w:t xml:space="preserve">на 2016 год. </w:t>
      </w:r>
    </w:p>
    <w:p w:rsidR="005854A6" w:rsidRPr="0011796F" w:rsidRDefault="00B0698C" w:rsidP="0011796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96F">
        <w:rPr>
          <w:rFonts w:ascii="Times New Roman" w:hAnsi="Times New Roman" w:cs="Times New Roman"/>
          <w:sz w:val="28"/>
          <w:szCs w:val="28"/>
        </w:rPr>
        <w:t>Заключение на проект решени</w:t>
      </w:r>
      <w:r w:rsidR="00697DF8" w:rsidRPr="0011796F">
        <w:rPr>
          <w:rFonts w:ascii="Times New Roman" w:hAnsi="Times New Roman" w:cs="Times New Roman"/>
          <w:sz w:val="28"/>
          <w:szCs w:val="28"/>
        </w:rPr>
        <w:t>я</w:t>
      </w:r>
      <w:r w:rsidRPr="0011796F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F32321" w:rsidRPr="0011796F">
        <w:rPr>
          <w:rFonts w:ascii="Times New Roman" w:hAnsi="Times New Roman" w:cs="Times New Roman"/>
          <w:sz w:val="28"/>
          <w:szCs w:val="28"/>
        </w:rPr>
        <w:t>о</w:t>
      </w:r>
      <w:r w:rsidRPr="0011796F">
        <w:rPr>
          <w:rFonts w:ascii="Times New Roman" w:hAnsi="Times New Roman" w:cs="Times New Roman"/>
          <w:sz w:val="28"/>
          <w:szCs w:val="28"/>
        </w:rPr>
        <w:t xml:space="preserve"> </w:t>
      </w:r>
      <w:r w:rsidR="00697DF8" w:rsidRPr="0011796F">
        <w:rPr>
          <w:rFonts w:ascii="Times New Roman" w:hAnsi="Times New Roman" w:cs="Times New Roman"/>
          <w:sz w:val="28"/>
          <w:szCs w:val="28"/>
        </w:rPr>
        <w:t xml:space="preserve">аудитором </w:t>
      </w:r>
      <w:r w:rsidRPr="0011796F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="00697DF8" w:rsidRPr="0011796F">
        <w:rPr>
          <w:rFonts w:ascii="Times New Roman" w:hAnsi="Times New Roman" w:cs="Times New Roman"/>
          <w:sz w:val="28"/>
          <w:szCs w:val="28"/>
        </w:rPr>
        <w:t>Смирновой Н.С.</w:t>
      </w:r>
    </w:p>
    <w:p w:rsidR="00540A6E" w:rsidRPr="0011796F" w:rsidRDefault="00540A6E" w:rsidP="00117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8E0" w:rsidRPr="0011796F" w:rsidRDefault="00180C81" w:rsidP="001179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96F">
        <w:rPr>
          <w:rFonts w:ascii="Times New Roman" w:hAnsi="Times New Roman" w:cs="Times New Roman"/>
          <w:b/>
          <w:sz w:val="28"/>
          <w:szCs w:val="28"/>
        </w:rPr>
        <w:t>2.</w:t>
      </w:r>
      <w:r w:rsidR="00DD3A60" w:rsidRPr="0011796F"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:rsidR="004409C0" w:rsidRPr="0011796F" w:rsidRDefault="004409C0" w:rsidP="001179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9EE" w:rsidRPr="0011796F" w:rsidRDefault="004409C0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Проектом решения Совета депутатов Вяземского городского поселения планируется внести и</w:t>
      </w:r>
      <w:r w:rsidR="00697DF8" w:rsidRPr="0011796F">
        <w:rPr>
          <w:sz w:val="28"/>
          <w:szCs w:val="28"/>
        </w:rPr>
        <w:t>зменения в Положение о бюджетном процессе в Вяземском городском поселении Вяземского района Смоленской области</w:t>
      </w:r>
      <w:r w:rsidR="00D601AB" w:rsidRPr="0011796F">
        <w:rPr>
          <w:sz w:val="28"/>
          <w:szCs w:val="28"/>
        </w:rPr>
        <w:t>, утвержденного решением Совета депутатов Вяземского городского поселения Вяземского района Смоленской области от 18.12.2014 №109 (в редакции решения от 27.10.2015 №71</w:t>
      </w:r>
      <w:r w:rsidRPr="0011796F">
        <w:rPr>
          <w:sz w:val="28"/>
          <w:szCs w:val="28"/>
        </w:rPr>
        <w:t xml:space="preserve">) </w:t>
      </w:r>
      <w:r w:rsidR="00675313" w:rsidRPr="0011796F">
        <w:rPr>
          <w:sz w:val="28"/>
          <w:szCs w:val="28"/>
        </w:rPr>
        <w:t>в соответствии с изменениями</w:t>
      </w:r>
      <w:r w:rsidR="00331A1C" w:rsidRPr="0011796F">
        <w:rPr>
          <w:sz w:val="28"/>
          <w:szCs w:val="28"/>
        </w:rPr>
        <w:t>,</w:t>
      </w:r>
      <w:r w:rsidR="00675313" w:rsidRPr="0011796F">
        <w:rPr>
          <w:sz w:val="28"/>
          <w:szCs w:val="28"/>
        </w:rPr>
        <w:t xml:space="preserve"> внесенными в </w:t>
      </w:r>
      <w:r w:rsidR="00697DF8" w:rsidRPr="0011796F">
        <w:rPr>
          <w:sz w:val="28"/>
          <w:szCs w:val="28"/>
        </w:rPr>
        <w:t>БК РФ</w:t>
      </w:r>
      <w:r w:rsidR="00AC3685" w:rsidRPr="0011796F">
        <w:rPr>
          <w:sz w:val="28"/>
          <w:szCs w:val="28"/>
        </w:rPr>
        <w:t>.</w:t>
      </w:r>
      <w:r w:rsidR="007E6D48" w:rsidRPr="0011796F">
        <w:rPr>
          <w:sz w:val="28"/>
          <w:szCs w:val="28"/>
        </w:rPr>
        <w:t xml:space="preserve"> </w:t>
      </w:r>
    </w:p>
    <w:p w:rsidR="00227D97" w:rsidRPr="0011796F" w:rsidRDefault="00502651" w:rsidP="0011796F">
      <w:pPr>
        <w:ind w:firstLine="708"/>
        <w:jc w:val="both"/>
        <w:rPr>
          <w:color w:val="0A0A0A"/>
          <w:sz w:val="28"/>
          <w:szCs w:val="28"/>
        </w:rPr>
      </w:pPr>
      <w:r w:rsidRPr="0011796F">
        <w:rPr>
          <w:color w:val="0A0A0A"/>
          <w:sz w:val="28"/>
          <w:szCs w:val="28"/>
        </w:rPr>
        <w:t>Представленный проект Положения о бюджетном процессе состоит</w:t>
      </w:r>
      <w:r w:rsidR="00E77541" w:rsidRPr="0011796F">
        <w:rPr>
          <w:color w:val="0A0A0A"/>
          <w:sz w:val="28"/>
          <w:szCs w:val="28"/>
        </w:rPr>
        <w:t xml:space="preserve"> из </w:t>
      </w:r>
      <w:r w:rsidR="00227D97" w:rsidRPr="0011796F">
        <w:rPr>
          <w:color w:val="0A0A0A"/>
          <w:sz w:val="28"/>
          <w:szCs w:val="28"/>
        </w:rPr>
        <w:t>16</w:t>
      </w:r>
      <w:r w:rsidR="00E77541" w:rsidRPr="0011796F">
        <w:rPr>
          <w:color w:val="0A0A0A"/>
          <w:sz w:val="28"/>
          <w:szCs w:val="28"/>
        </w:rPr>
        <w:t xml:space="preserve"> разделов</w:t>
      </w:r>
      <w:r w:rsidR="00227D97" w:rsidRPr="0011796F">
        <w:rPr>
          <w:color w:val="0A0A0A"/>
          <w:sz w:val="28"/>
          <w:szCs w:val="28"/>
        </w:rPr>
        <w:t>.</w:t>
      </w:r>
    </w:p>
    <w:p w:rsidR="0071511D" w:rsidRPr="0011796F" w:rsidRDefault="00F4137A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Замеча</w:t>
      </w:r>
      <w:r w:rsidR="0071511D" w:rsidRPr="0011796F">
        <w:rPr>
          <w:sz w:val="28"/>
          <w:szCs w:val="28"/>
        </w:rPr>
        <w:t>ния к нормативно-правовому акту:</w:t>
      </w:r>
    </w:p>
    <w:p w:rsidR="0037485D" w:rsidRPr="0011796F" w:rsidRDefault="0037485D" w:rsidP="0011796F">
      <w:pPr>
        <w:jc w:val="both"/>
        <w:rPr>
          <w:sz w:val="28"/>
          <w:szCs w:val="28"/>
        </w:rPr>
      </w:pPr>
      <w:r w:rsidRPr="0011796F">
        <w:rPr>
          <w:b/>
          <w:sz w:val="28"/>
          <w:szCs w:val="28"/>
        </w:rPr>
        <w:t>1.</w:t>
      </w:r>
      <w:r w:rsidRPr="0011796F">
        <w:rPr>
          <w:sz w:val="28"/>
          <w:szCs w:val="28"/>
        </w:rPr>
        <w:t xml:space="preserve"> </w:t>
      </w:r>
      <w:r w:rsidRPr="0011796F">
        <w:rPr>
          <w:b/>
          <w:sz w:val="28"/>
          <w:szCs w:val="28"/>
        </w:rPr>
        <w:t>Статья 1</w:t>
      </w:r>
      <w:r w:rsidRPr="0011796F">
        <w:rPr>
          <w:sz w:val="28"/>
          <w:szCs w:val="28"/>
        </w:rPr>
        <w:t xml:space="preserve"> «Общие положения составления (утверждения) проекта бюджета поселения»:</w:t>
      </w:r>
    </w:p>
    <w:p w:rsidR="0037485D" w:rsidRPr="0011796F" w:rsidRDefault="00830994" w:rsidP="0011796F">
      <w:pPr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ab/>
        <w:t>1.1 В</w:t>
      </w:r>
      <w:r w:rsidR="0037485D" w:rsidRPr="0011796F">
        <w:rPr>
          <w:sz w:val="28"/>
          <w:szCs w:val="28"/>
        </w:rPr>
        <w:t xml:space="preserve"> п.1 ст.1 допущена орфографическая ошибка: «утверждается сроком на один </w:t>
      </w:r>
      <w:r w:rsidR="0037485D" w:rsidRPr="0011796F">
        <w:rPr>
          <w:b/>
          <w:sz w:val="28"/>
          <w:szCs w:val="28"/>
        </w:rPr>
        <w:t>года</w:t>
      </w:r>
      <w:r w:rsidR="0037485D" w:rsidRPr="0011796F">
        <w:rPr>
          <w:sz w:val="28"/>
          <w:szCs w:val="28"/>
        </w:rPr>
        <w:t>», необходимо указать «</w:t>
      </w:r>
      <w:r w:rsidRPr="00830994">
        <w:rPr>
          <w:b/>
          <w:sz w:val="28"/>
          <w:szCs w:val="28"/>
        </w:rPr>
        <w:t xml:space="preserve">на один </w:t>
      </w:r>
      <w:r w:rsidR="0037485D" w:rsidRPr="00830994">
        <w:rPr>
          <w:b/>
          <w:sz w:val="28"/>
          <w:szCs w:val="28"/>
        </w:rPr>
        <w:t>год</w:t>
      </w:r>
      <w:r w:rsidR="0037485D" w:rsidRPr="0011796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65F75" w:rsidRPr="0011796F" w:rsidRDefault="0037485D" w:rsidP="0011796F">
      <w:pPr>
        <w:jc w:val="both"/>
        <w:rPr>
          <w:sz w:val="28"/>
          <w:szCs w:val="28"/>
        </w:rPr>
      </w:pPr>
      <w:r w:rsidRPr="0011796F">
        <w:rPr>
          <w:b/>
          <w:sz w:val="28"/>
          <w:szCs w:val="28"/>
        </w:rPr>
        <w:t>2</w:t>
      </w:r>
      <w:r w:rsidR="0071511D" w:rsidRPr="0011796F">
        <w:rPr>
          <w:sz w:val="28"/>
          <w:szCs w:val="28"/>
        </w:rPr>
        <w:t xml:space="preserve">. </w:t>
      </w:r>
      <w:r w:rsidR="00ED1D99" w:rsidRPr="0011796F">
        <w:rPr>
          <w:b/>
          <w:sz w:val="28"/>
          <w:szCs w:val="28"/>
        </w:rPr>
        <w:t xml:space="preserve">Статья </w:t>
      </w:r>
      <w:r w:rsidR="0071511D" w:rsidRPr="0011796F">
        <w:rPr>
          <w:b/>
          <w:sz w:val="28"/>
          <w:szCs w:val="28"/>
        </w:rPr>
        <w:t>2</w:t>
      </w:r>
      <w:r w:rsidR="00F41F1C" w:rsidRPr="0011796F">
        <w:rPr>
          <w:sz w:val="28"/>
          <w:szCs w:val="28"/>
        </w:rPr>
        <w:t xml:space="preserve"> «Состав показателей, представляемых для рассмотрения и утверждения в проекте бюджета поселения»</w:t>
      </w:r>
      <w:r w:rsidR="0071511D" w:rsidRPr="0011796F">
        <w:rPr>
          <w:sz w:val="28"/>
          <w:szCs w:val="28"/>
        </w:rPr>
        <w:t>:</w:t>
      </w:r>
    </w:p>
    <w:p w:rsidR="00B97D75" w:rsidRPr="0011796F" w:rsidRDefault="0037485D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2</w:t>
      </w:r>
      <w:r w:rsidR="00ED1D99" w:rsidRPr="0011796F">
        <w:rPr>
          <w:sz w:val="28"/>
          <w:szCs w:val="28"/>
        </w:rPr>
        <w:t>.</w:t>
      </w:r>
      <w:r w:rsidR="00830994">
        <w:rPr>
          <w:sz w:val="28"/>
          <w:szCs w:val="28"/>
        </w:rPr>
        <w:t>1</w:t>
      </w:r>
      <w:r w:rsidR="00937769" w:rsidRPr="0011796F">
        <w:rPr>
          <w:sz w:val="28"/>
          <w:szCs w:val="28"/>
        </w:rPr>
        <w:t>.</w:t>
      </w:r>
      <w:r w:rsidR="00ED1D99" w:rsidRPr="0011796F">
        <w:rPr>
          <w:sz w:val="28"/>
          <w:szCs w:val="28"/>
        </w:rPr>
        <w:t xml:space="preserve"> </w:t>
      </w:r>
      <w:r w:rsidR="00830994">
        <w:rPr>
          <w:sz w:val="28"/>
          <w:szCs w:val="28"/>
        </w:rPr>
        <w:t xml:space="preserve">Абзац </w:t>
      </w:r>
      <w:r w:rsidR="00ED1D99" w:rsidRPr="0011796F">
        <w:rPr>
          <w:sz w:val="28"/>
          <w:szCs w:val="28"/>
        </w:rPr>
        <w:t>10 ч.</w:t>
      </w:r>
      <w:r w:rsidR="0071511D" w:rsidRPr="0011796F">
        <w:rPr>
          <w:sz w:val="28"/>
          <w:szCs w:val="28"/>
        </w:rPr>
        <w:t>2</w:t>
      </w:r>
      <w:r w:rsidR="00ED1D99" w:rsidRPr="0011796F">
        <w:rPr>
          <w:sz w:val="28"/>
          <w:szCs w:val="28"/>
        </w:rPr>
        <w:t xml:space="preserve"> ст.2, в котором указано: «объем межбюджетных трансфертов, предоставляемых бюджетам поселений в очередном </w:t>
      </w:r>
      <w:r w:rsidR="00ED1D99" w:rsidRPr="0011796F">
        <w:rPr>
          <w:sz w:val="28"/>
          <w:szCs w:val="28"/>
        </w:rPr>
        <w:lastRenderedPageBreak/>
        <w:t>финансовом году по каждому межбюджетному трансферту» необходимо исключить. В соответствии с п.2 ст.184.1 БК РФ нормативы распределения доходов между бюджетами поселений должны содержаться в бюджетах вышестоящих уро</w:t>
      </w:r>
      <w:r w:rsidR="00830994">
        <w:rPr>
          <w:sz w:val="28"/>
          <w:szCs w:val="28"/>
        </w:rPr>
        <w:t>вней бюджетов бюджетной системы.</w:t>
      </w:r>
    </w:p>
    <w:p w:rsidR="001B4CA4" w:rsidRPr="0011796F" w:rsidRDefault="0037485D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2</w:t>
      </w:r>
      <w:r w:rsidR="00937769" w:rsidRPr="0011796F">
        <w:rPr>
          <w:sz w:val="28"/>
          <w:szCs w:val="28"/>
        </w:rPr>
        <w:t>.</w:t>
      </w:r>
      <w:r w:rsidR="00830994">
        <w:rPr>
          <w:sz w:val="28"/>
          <w:szCs w:val="28"/>
        </w:rPr>
        <w:t>2</w:t>
      </w:r>
      <w:r w:rsidR="00937769" w:rsidRPr="0011796F">
        <w:rPr>
          <w:sz w:val="28"/>
          <w:szCs w:val="28"/>
        </w:rPr>
        <w:t xml:space="preserve">. </w:t>
      </w:r>
      <w:r w:rsidR="00830994">
        <w:rPr>
          <w:sz w:val="28"/>
          <w:szCs w:val="28"/>
        </w:rPr>
        <w:t>Абзац 13 ч.2 ст.2:</w:t>
      </w:r>
      <w:r w:rsidR="00830994" w:rsidRPr="0011796F">
        <w:rPr>
          <w:sz w:val="28"/>
          <w:szCs w:val="28"/>
        </w:rPr>
        <w:t xml:space="preserve"> «</w:t>
      </w:r>
      <w:r w:rsidR="00937769" w:rsidRPr="0011796F">
        <w:rPr>
          <w:sz w:val="28"/>
          <w:szCs w:val="28"/>
        </w:rPr>
        <w:t>верхний предел муниципального долга по состоянию на 1 января года, следующего за очередным финансовом годом, в том числе верхнего предела муниципального долга по муниципальным гарантиям» не соответствует абз.9 п.3 ст.184.1</w:t>
      </w:r>
      <w:r w:rsidR="00B7389D" w:rsidRPr="0011796F">
        <w:rPr>
          <w:sz w:val="28"/>
          <w:szCs w:val="28"/>
        </w:rPr>
        <w:t xml:space="preserve"> БК РФ</w:t>
      </w:r>
      <w:r w:rsidR="001B4CA4" w:rsidRPr="0011796F">
        <w:rPr>
          <w:sz w:val="28"/>
          <w:szCs w:val="28"/>
        </w:rPr>
        <w:t xml:space="preserve">. </w:t>
      </w:r>
    </w:p>
    <w:p w:rsidR="00937769" w:rsidRPr="0011796F" w:rsidRDefault="001B4CA4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Необходимо указать</w:t>
      </w:r>
      <w:r w:rsidR="00830994">
        <w:rPr>
          <w:sz w:val="28"/>
          <w:szCs w:val="28"/>
        </w:rPr>
        <w:t>:</w:t>
      </w:r>
      <w:r w:rsidRPr="0011796F">
        <w:rPr>
          <w:sz w:val="28"/>
          <w:szCs w:val="28"/>
        </w:rPr>
        <w:t xml:space="preserve"> </w:t>
      </w:r>
      <w:r w:rsidR="006B6B14" w:rsidRPr="0011796F">
        <w:rPr>
          <w:sz w:val="28"/>
          <w:szCs w:val="28"/>
        </w:rPr>
        <w:t xml:space="preserve">«верхний предел </w:t>
      </w:r>
      <w:r w:rsidRPr="0011796F">
        <w:rPr>
          <w:sz w:val="28"/>
          <w:szCs w:val="28"/>
        </w:rPr>
        <w:t>муниципального</w:t>
      </w:r>
      <w:r w:rsidR="006B6B14" w:rsidRPr="0011796F">
        <w:rPr>
          <w:sz w:val="28"/>
          <w:szCs w:val="28"/>
        </w:rPr>
        <w:t xml:space="preserve"> </w:t>
      </w:r>
      <w:r w:rsidR="006B6B14" w:rsidRPr="0011796F">
        <w:rPr>
          <w:b/>
          <w:sz w:val="28"/>
          <w:szCs w:val="28"/>
        </w:rPr>
        <w:t xml:space="preserve">внутреннего </w:t>
      </w:r>
      <w:r w:rsidR="006B6B14" w:rsidRPr="0011796F">
        <w:rPr>
          <w:sz w:val="28"/>
          <w:szCs w:val="28"/>
        </w:rPr>
        <w:t xml:space="preserve">долга по состоянию на 1 января года, следующего за очередным финансовым годом, с указанием в том числе верхнего предела долга по </w:t>
      </w:r>
      <w:r w:rsidRPr="0011796F">
        <w:rPr>
          <w:sz w:val="28"/>
          <w:szCs w:val="28"/>
        </w:rPr>
        <w:t>муниципальным гарантиям»</w:t>
      </w:r>
      <w:r w:rsidR="00830994">
        <w:rPr>
          <w:sz w:val="28"/>
          <w:szCs w:val="28"/>
        </w:rPr>
        <w:t>.</w:t>
      </w:r>
    </w:p>
    <w:p w:rsidR="00552B61" w:rsidRPr="0011796F" w:rsidRDefault="0037485D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2</w:t>
      </w:r>
      <w:r w:rsidR="00552B61" w:rsidRPr="0011796F">
        <w:rPr>
          <w:sz w:val="28"/>
          <w:szCs w:val="28"/>
        </w:rPr>
        <w:t>.</w:t>
      </w:r>
      <w:r w:rsidR="00830994">
        <w:rPr>
          <w:sz w:val="28"/>
          <w:szCs w:val="28"/>
        </w:rPr>
        <w:t>3. В</w:t>
      </w:r>
      <w:r w:rsidR="00552B61" w:rsidRPr="0011796F">
        <w:rPr>
          <w:sz w:val="28"/>
          <w:szCs w:val="28"/>
        </w:rPr>
        <w:t xml:space="preserve"> абз.20</w:t>
      </w:r>
      <w:r w:rsidR="00D73D31" w:rsidRPr="0011796F">
        <w:rPr>
          <w:sz w:val="28"/>
          <w:szCs w:val="28"/>
        </w:rPr>
        <w:t xml:space="preserve"> ч.2 ст.</w:t>
      </w:r>
      <w:r w:rsidR="004745B2" w:rsidRPr="0011796F">
        <w:rPr>
          <w:sz w:val="28"/>
          <w:szCs w:val="28"/>
        </w:rPr>
        <w:t>2 два</w:t>
      </w:r>
      <w:r w:rsidR="00D73D31" w:rsidRPr="0011796F">
        <w:rPr>
          <w:sz w:val="28"/>
          <w:szCs w:val="28"/>
        </w:rPr>
        <w:t xml:space="preserve"> раза указано «в части доходов»</w:t>
      </w:r>
      <w:r w:rsidR="0043003C" w:rsidRPr="0011796F">
        <w:rPr>
          <w:sz w:val="28"/>
          <w:szCs w:val="28"/>
        </w:rPr>
        <w:t xml:space="preserve">. Необходимо </w:t>
      </w:r>
      <w:r w:rsidR="00830994" w:rsidRPr="0011796F">
        <w:rPr>
          <w:sz w:val="28"/>
          <w:szCs w:val="28"/>
        </w:rPr>
        <w:t>исключить техническую</w:t>
      </w:r>
      <w:r w:rsidR="0043003C" w:rsidRPr="0011796F">
        <w:rPr>
          <w:sz w:val="28"/>
          <w:szCs w:val="28"/>
        </w:rPr>
        <w:t xml:space="preserve"> ошибку «в части доходов»</w:t>
      </w:r>
      <w:r w:rsidR="00830994">
        <w:rPr>
          <w:sz w:val="28"/>
          <w:szCs w:val="28"/>
        </w:rPr>
        <w:t>.</w:t>
      </w:r>
    </w:p>
    <w:p w:rsidR="00765F75" w:rsidRPr="0011796F" w:rsidRDefault="0037485D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2</w:t>
      </w:r>
      <w:r w:rsidR="004745B2" w:rsidRPr="0011796F">
        <w:rPr>
          <w:sz w:val="28"/>
          <w:szCs w:val="28"/>
        </w:rPr>
        <w:t>.</w:t>
      </w:r>
      <w:r w:rsidR="00830994">
        <w:rPr>
          <w:sz w:val="28"/>
          <w:szCs w:val="28"/>
        </w:rPr>
        <w:t>4</w:t>
      </w:r>
      <w:r w:rsidR="004745B2" w:rsidRPr="0011796F">
        <w:rPr>
          <w:sz w:val="28"/>
          <w:szCs w:val="28"/>
        </w:rPr>
        <w:t xml:space="preserve">. </w:t>
      </w:r>
      <w:r w:rsidR="0043003C" w:rsidRPr="0011796F">
        <w:rPr>
          <w:sz w:val="28"/>
          <w:szCs w:val="28"/>
        </w:rPr>
        <w:t xml:space="preserve"> Исключить </w:t>
      </w:r>
      <w:r w:rsidR="004745B2" w:rsidRPr="0011796F">
        <w:rPr>
          <w:sz w:val="28"/>
          <w:szCs w:val="28"/>
        </w:rPr>
        <w:t>абз.22 ч.2 ст.2: «общий объем условно утверждаемых расходов в объеме не менее 2,5 процента общего объема расходов бюджета поселения на очередной финансовый год и не менее 5% общего объёма расходов бюджета поселения (без учета расходов бюджета поселения, предусмотренных за счет межбюджетных трансфертов из бюджетов бюджетной системы Российской Федерации, имеющих целевое назначение) на второй год планового периода»</w:t>
      </w:r>
      <w:r w:rsidR="00830994">
        <w:rPr>
          <w:sz w:val="28"/>
          <w:szCs w:val="28"/>
        </w:rPr>
        <w:t>,</w:t>
      </w:r>
      <w:r w:rsidR="004745B2" w:rsidRPr="0011796F">
        <w:rPr>
          <w:sz w:val="28"/>
          <w:szCs w:val="28"/>
        </w:rPr>
        <w:t xml:space="preserve"> </w:t>
      </w:r>
      <w:r w:rsidR="00090AF6" w:rsidRPr="0011796F">
        <w:rPr>
          <w:sz w:val="28"/>
          <w:szCs w:val="28"/>
        </w:rPr>
        <w:t xml:space="preserve">так как </w:t>
      </w:r>
      <w:r w:rsidR="00830994">
        <w:rPr>
          <w:sz w:val="28"/>
          <w:szCs w:val="28"/>
        </w:rPr>
        <w:t xml:space="preserve">данный абзац </w:t>
      </w:r>
      <w:r w:rsidR="004745B2" w:rsidRPr="0011796F">
        <w:rPr>
          <w:sz w:val="28"/>
          <w:szCs w:val="28"/>
        </w:rPr>
        <w:t>противоречит абз.7 п.3 ст.184.1 БК РФ и п.1 ст.1 проекта Положения о бюджетном процессе в Вяземском городско</w:t>
      </w:r>
      <w:r w:rsidR="00A34A74" w:rsidRPr="0011796F">
        <w:rPr>
          <w:sz w:val="28"/>
          <w:szCs w:val="28"/>
        </w:rPr>
        <w:t>м поселении, где указано, что проект бюджета поселения составляется и утверждается сроком на один год.</w:t>
      </w:r>
    </w:p>
    <w:p w:rsidR="00765F75" w:rsidRPr="0011796F" w:rsidRDefault="0037485D" w:rsidP="0011796F">
      <w:pPr>
        <w:ind w:firstLine="708"/>
        <w:jc w:val="both"/>
        <w:rPr>
          <w:sz w:val="28"/>
          <w:szCs w:val="28"/>
        </w:rPr>
      </w:pPr>
      <w:r w:rsidRPr="0011796F">
        <w:rPr>
          <w:b/>
          <w:sz w:val="28"/>
          <w:szCs w:val="28"/>
        </w:rPr>
        <w:t>3</w:t>
      </w:r>
      <w:r w:rsidR="006F60CB" w:rsidRPr="0011796F">
        <w:rPr>
          <w:sz w:val="28"/>
          <w:szCs w:val="28"/>
        </w:rPr>
        <w:t xml:space="preserve">. </w:t>
      </w:r>
      <w:r w:rsidR="006F60CB" w:rsidRPr="0011796F">
        <w:rPr>
          <w:b/>
          <w:sz w:val="28"/>
          <w:szCs w:val="28"/>
        </w:rPr>
        <w:t>Статья 3</w:t>
      </w:r>
      <w:r w:rsidR="00A811DD" w:rsidRPr="0011796F">
        <w:rPr>
          <w:sz w:val="28"/>
          <w:szCs w:val="28"/>
        </w:rPr>
        <w:t xml:space="preserve"> «Внесение проекта бюджета поселения на рассмотрение Совета депутатов Вяземского городского поселения Вяземского района Смоленской области»</w:t>
      </w:r>
      <w:r w:rsidR="006F60CB" w:rsidRPr="0011796F">
        <w:rPr>
          <w:sz w:val="28"/>
          <w:szCs w:val="28"/>
        </w:rPr>
        <w:t>:</w:t>
      </w:r>
    </w:p>
    <w:p w:rsidR="00AA035D" w:rsidRPr="0011796F" w:rsidRDefault="0037485D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3</w:t>
      </w:r>
      <w:r w:rsidR="006F60CB" w:rsidRPr="0011796F">
        <w:rPr>
          <w:sz w:val="28"/>
          <w:szCs w:val="28"/>
        </w:rPr>
        <w:t xml:space="preserve">.1. </w:t>
      </w:r>
      <w:r w:rsidR="00830994">
        <w:rPr>
          <w:sz w:val="28"/>
          <w:szCs w:val="28"/>
        </w:rPr>
        <w:t>В</w:t>
      </w:r>
      <w:r w:rsidR="006F60CB" w:rsidRPr="0011796F">
        <w:rPr>
          <w:sz w:val="28"/>
          <w:szCs w:val="28"/>
        </w:rPr>
        <w:t xml:space="preserve"> нарушение ст.184.2 БК РФ в п.2 ст.3 проекта Положения о бюджетном процессе не </w:t>
      </w:r>
      <w:r w:rsidR="0043003C" w:rsidRPr="0011796F">
        <w:rPr>
          <w:sz w:val="28"/>
          <w:szCs w:val="28"/>
        </w:rPr>
        <w:t>предусмотрено</w:t>
      </w:r>
      <w:r w:rsidR="006F60CB" w:rsidRPr="0011796F">
        <w:rPr>
          <w:sz w:val="28"/>
          <w:szCs w:val="28"/>
        </w:rPr>
        <w:t xml:space="preserve">, что одновременно с проектом решения о бюджете в представительный орган предоставляется </w:t>
      </w:r>
      <w:r w:rsidR="006F60CB" w:rsidRPr="0011796F">
        <w:rPr>
          <w:b/>
          <w:sz w:val="28"/>
          <w:szCs w:val="28"/>
        </w:rPr>
        <w:t xml:space="preserve">прогноз социально-экономического развития </w:t>
      </w:r>
      <w:r w:rsidR="002579BF" w:rsidRPr="0011796F">
        <w:rPr>
          <w:b/>
          <w:sz w:val="28"/>
          <w:szCs w:val="28"/>
        </w:rPr>
        <w:t>Вяземского городского поселения Вяземского района Смоленской области</w:t>
      </w:r>
      <w:r w:rsidR="0043003C" w:rsidRPr="0011796F">
        <w:rPr>
          <w:b/>
          <w:sz w:val="28"/>
          <w:szCs w:val="28"/>
        </w:rPr>
        <w:t xml:space="preserve">. </w:t>
      </w:r>
      <w:r w:rsidR="0043003C" w:rsidRPr="0011796F">
        <w:rPr>
          <w:sz w:val="28"/>
          <w:szCs w:val="28"/>
        </w:rPr>
        <w:t xml:space="preserve">Необходимо </w:t>
      </w:r>
      <w:r w:rsidR="003A7EFE" w:rsidRPr="0011796F">
        <w:rPr>
          <w:sz w:val="28"/>
          <w:szCs w:val="28"/>
        </w:rPr>
        <w:t xml:space="preserve">п.2 ст.3 Положения о бюджетном процессе </w:t>
      </w:r>
      <w:r w:rsidR="0043003C" w:rsidRPr="0011796F">
        <w:rPr>
          <w:sz w:val="28"/>
          <w:szCs w:val="28"/>
        </w:rPr>
        <w:t xml:space="preserve">дополнить </w:t>
      </w:r>
      <w:r w:rsidR="003A7EFE">
        <w:rPr>
          <w:sz w:val="28"/>
          <w:szCs w:val="28"/>
        </w:rPr>
        <w:t>вышеуказанным документом.</w:t>
      </w:r>
    </w:p>
    <w:p w:rsidR="00CA2B74" w:rsidRDefault="0037485D" w:rsidP="00CA2B74">
      <w:pPr>
        <w:ind w:firstLine="547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3</w:t>
      </w:r>
      <w:r w:rsidR="00431F0D" w:rsidRPr="0011796F">
        <w:rPr>
          <w:sz w:val="28"/>
          <w:szCs w:val="28"/>
        </w:rPr>
        <w:t xml:space="preserve">.2. </w:t>
      </w:r>
      <w:r w:rsidR="00CA2B74">
        <w:rPr>
          <w:sz w:val="28"/>
          <w:szCs w:val="28"/>
        </w:rPr>
        <w:t>В соответствии с п.</w:t>
      </w:r>
      <w:r w:rsidR="00B47536" w:rsidRPr="0011796F">
        <w:rPr>
          <w:sz w:val="28"/>
          <w:szCs w:val="28"/>
        </w:rPr>
        <w:t>4 ст.169 БК РФ</w:t>
      </w:r>
      <w:r w:rsidR="00CA2B74">
        <w:rPr>
          <w:sz w:val="28"/>
          <w:szCs w:val="28"/>
        </w:rPr>
        <w:t xml:space="preserve"> </w:t>
      </w:r>
      <w:r w:rsidR="00B47536" w:rsidRPr="0011796F">
        <w:rPr>
          <w:sz w:val="28"/>
          <w:szCs w:val="28"/>
        </w:rPr>
        <w:t>в случае, если проект местного бюджета составляется и утверждается на очередной финансовый год, местная администрация муниципального образования разрабатывает и утверждает среднесрочный финансовый план муниципального образования.</w:t>
      </w:r>
    </w:p>
    <w:p w:rsidR="00CA2B74" w:rsidRDefault="00B47536" w:rsidP="00CA2B74">
      <w:pPr>
        <w:ind w:firstLine="547"/>
        <w:jc w:val="both"/>
        <w:rPr>
          <w:sz w:val="28"/>
          <w:szCs w:val="28"/>
        </w:rPr>
      </w:pPr>
      <w:r w:rsidRPr="0011796F">
        <w:rPr>
          <w:sz w:val="28"/>
          <w:szCs w:val="28"/>
        </w:rPr>
        <w:t xml:space="preserve">Необходимо </w:t>
      </w:r>
      <w:r w:rsidR="00431F0D" w:rsidRPr="0011796F">
        <w:rPr>
          <w:sz w:val="28"/>
          <w:szCs w:val="28"/>
        </w:rPr>
        <w:t xml:space="preserve">п.3 ч.2 ст.3 дополнить словами: </w:t>
      </w:r>
      <w:r w:rsidR="00431F0D" w:rsidRPr="0011796F">
        <w:rPr>
          <w:b/>
          <w:sz w:val="28"/>
          <w:szCs w:val="28"/>
        </w:rPr>
        <w:t>«либо утвержденный среднесрочный финансовый план»</w:t>
      </w:r>
      <w:r w:rsidR="00431F0D" w:rsidRPr="0011796F">
        <w:rPr>
          <w:sz w:val="28"/>
          <w:szCs w:val="28"/>
        </w:rPr>
        <w:t xml:space="preserve">, в соответствии с </w:t>
      </w:r>
      <w:r w:rsidR="00CA2B74">
        <w:rPr>
          <w:sz w:val="28"/>
          <w:szCs w:val="28"/>
        </w:rPr>
        <w:t>п.</w:t>
      </w:r>
      <w:r w:rsidR="00CA2B74" w:rsidRPr="0011796F">
        <w:rPr>
          <w:sz w:val="28"/>
          <w:szCs w:val="28"/>
        </w:rPr>
        <w:t>4 ст.169 БК РФ</w:t>
      </w:r>
      <w:r w:rsidR="00CA2B74">
        <w:rPr>
          <w:sz w:val="28"/>
          <w:szCs w:val="28"/>
        </w:rPr>
        <w:t xml:space="preserve">, </w:t>
      </w:r>
      <w:r w:rsidR="00431F0D" w:rsidRPr="0011796F">
        <w:rPr>
          <w:sz w:val="28"/>
          <w:szCs w:val="28"/>
        </w:rPr>
        <w:t>абз.5 ст.184.2</w:t>
      </w:r>
      <w:r w:rsidR="002C542D" w:rsidRPr="0011796F">
        <w:rPr>
          <w:sz w:val="28"/>
          <w:szCs w:val="28"/>
        </w:rPr>
        <w:t xml:space="preserve"> БК РФ</w:t>
      </w:r>
      <w:r w:rsidR="00F61F3C">
        <w:rPr>
          <w:sz w:val="28"/>
          <w:szCs w:val="28"/>
        </w:rPr>
        <w:t>.</w:t>
      </w:r>
    </w:p>
    <w:p w:rsidR="00F61F3C" w:rsidRDefault="0037485D" w:rsidP="00CA2B74">
      <w:pPr>
        <w:ind w:firstLine="547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3</w:t>
      </w:r>
      <w:r w:rsidR="002C542D" w:rsidRPr="0011796F">
        <w:rPr>
          <w:sz w:val="28"/>
          <w:szCs w:val="28"/>
        </w:rPr>
        <w:t xml:space="preserve">.3. </w:t>
      </w:r>
      <w:r w:rsidR="00F61F3C">
        <w:rPr>
          <w:sz w:val="28"/>
          <w:szCs w:val="28"/>
        </w:rPr>
        <w:t xml:space="preserve">Пункт </w:t>
      </w:r>
      <w:r w:rsidR="002C542D" w:rsidRPr="0011796F">
        <w:rPr>
          <w:sz w:val="28"/>
          <w:szCs w:val="28"/>
        </w:rPr>
        <w:t>5 ч.2 ст.3: «методики (проекты методик) расчета межбюджетных трансфертов на очередной финансовый год» не соответствует абз.7 ст.184.2 БК РФ</w:t>
      </w:r>
      <w:r w:rsidR="00F61F3C">
        <w:rPr>
          <w:sz w:val="28"/>
          <w:szCs w:val="28"/>
        </w:rPr>
        <w:t>.</w:t>
      </w:r>
    </w:p>
    <w:p w:rsidR="002F4D8B" w:rsidRPr="0011796F" w:rsidRDefault="00D93666" w:rsidP="00CA2B74">
      <w:pPr>
        <w:ind w:firstLine="547"/>
        <w:jc w:val="both"/>
        <w:rPr>
          <w:sz w:val="28"/>
          <w:szCs w:val="28"/>
        </w:rPr>
      </w:pPr>
      <w:r w:rsidRPr="0011796F">
        <w:rPr>
          <w:sz w:val="28"/>
          <w:szCs w:val="28"/>
        </w:rPr>
        <w:lastRenderedPageBreak/>
        <w:t xml:space="preserve">Необходимо </w:t>
      </w:r>
      <w:r w:rsidR="00F61F3C">
        <w:rPr>
          <w:sz w:val="28"/>
          <w:szCs w:val="28"/>
        </w:rPr>
        <w:t xml:space="preserve">данный пункт </w:t>
      </w:r>
      <w:r w:rsidRPr="0011796F">
        <w:rPr>
          <w:sz w:val="28"/>
          <w:szCs w:val="28"/>
        </w:rPr>
        <w:t>изложить в соответствии с абз.7 ст.184.2, а именно</w:t>
      </w:r>
      <w:r w:rsidR="00F61F3C">
        <w:rPr>
          <w:sz w:val="28"/>
          <w:szCs w:val="28"/>
        </w:rPr>
        <w:t>:</w:t>
      </w:r>
      <w:r w:rsidRPr="0011796F">
        <w:rPr>
          <w:sz w:val="28"/>
          <w:szCs w:val="28"/>
        </w:rPr>
        <w:t xml:space="preserve"> </w:t>
      </w:r>
      <w:r w:rsidRPr="0011796F">
        <w:rPr>
          <w:b/>
          <w:sz w:val="28"/>
          <w:szCs w:val="28"/>
        </w:rPr>
        <w:t>«методики (проекты методик) и расчеты распределения межбюджетных трансфертов»</w:t>
      </w:r>
      <w:r w:rsidR="00F61F3C">
        <w:rPr>
          <w:b/>
          <w:sz w:val="28"/>
          <w:szCs w:val="28"/>
        </w:rPr>
        <w:t>.</w:t>
      </w:r>
      <w:r w:rsidRPr="0011796F">
        <w:rPr>
          <w:sz w:val="28"/>
          <w:szCs w:val="28"/>
        </w:rPr>
        <w:t xml:space="preserve"> </w:t>
      </w:r>
    </w:p>
    <w:p w:rsidR="00B47536" w:rsidRPr="0011796F" w:rsidRDefault="00A811DD" w:rsidP="0011796F">
      <w:pPr>
        <w:ind w:firstLine="547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3.</w:t>
      </w:r>
      <w:r w:rsidR="00830994">
        <w:rPr>
          <w:sz w:val="28"/>
          <w:szCs w:val="28"/>
        </w:rPr>
        <w:t>4</w:t>
      </w:r>
      <w:r w:rsidR="00B47536" w:rsidRPr="0011796F">
        <w:rPr>
          <w:sz w:val="28"/>
          <w:szCs w:val="28"/>
        </w:rPr>
        <w:t>. Часть 5 ст.3 противо</w:t>
      </w:r>
      <w:r w:rsidR="00F61F3C">
        <w:rPr>
          <w:sz w:val="28"/>
          <w:szCs w:val="28"/>
        </w:rPr>
        <w:t xml:space="preserve">речит абз.3 п.2 ст.174.1 БК РФ, где указано, что </w:t>
      </w:r>
      <w:r w:rsidR="00B47536" w:rsidRPr="0011796F">
        <w:rPr>
          <w:sz w:val="28"/>
          <w:szCs w:val="28"/>
        </w:rPr>
        <w:t>нормативные правовые акты представительного органа муниципального образования, предусматривающие внесение изменений в нормативные правовые акты представительного органа муниципального образования о налогах и сборах, принятые после дня внесения в представительный орган проекта решения о местном бюджете на очередной финансовый год (очередной финансовый год и плановый период), приводящие к изменению доходов (расходов) бюджетов бюджетной системы Российской Федерации,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года, следующего за очередным финансовым годом.</w:t>
      </w:r>
    </w:p>
    <w:p w:rsidR="00A811DD" w:rsidRPr="0011796F" w:rsidRDefault="00F61F3C" w:rsidP="001179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н</w:t>
      </w:r>
      <w:r w:rsidR="00B47536" w:rsidRPr="0011796F">
        <w:rPr>
          <w:sz w:val="28"/>
          <w:szCs w:val="28"/>
        </w:rPr>
        <w:t xml:space="preserve">еобходимо </w:t>
      </w:r>
      <w:r w:rsidR="00A811DD" w:rsidRPr="0011796F">
        <w:rPr>
          <w:sz w:val="28"/>
          <w:szCs w:val="28"/>
        </w:rPr>
        <w:t>в ч.5 ст.3 указа</w:t>
      </w:r>
      <w:r w:rsidR="00B47536" w:rsidRPr="0011796F">
        <w:rPr>
          <w:sz w:val="28"/>
          <w:szCs w:val="28"/>
        </w:rPr>
        <w:t>ть</w:t>
      </w:r>
      <w:r w:rsidR="00A811DD" w:rsidRPr="0011796F">
        <w:rPr>
          <w:sz w:val="28"/>
          <w:szCs w:val="28"/>
        </w:rPr>
        <w:t xml:space="preserve">, что муниципальные правовые акты, регулирующие бюджетные правоотношения, приводящие к изменению доходов бюджета поселения, вступающие в силу в очередном финансовом году, должны быть приняты до внесения проекта решения о бюджете поселения в Совет депутатов, но не позднее </w:t>
      </w:r>
      <w:r w:rsidR="00F33049" w:rsidRPr="0011796F">
        <w:rPr>
          <w:b/>
          <w:sz w:val="28"/>
          <w:szCs w:val="28"/>
        </w:rPr>
        <w:t>15</w:t>
      </w:r>
      <w:r w:rsidR="00A811DD" w:rsidRPr="0011796F">
        <w:rPr>
          <w:b/>
          <w:sz w:val="28"/>
          <w:szCs w:val="28"/>
        </w:rPr>
        <w:t xml:space="preserve"> </w:t>
      </w:r>
      <w:r w:rsidR="00F33049" w:rsidRPr="0011796F">
        <w:rPr>
          <w:b/>
          <w:sz w:val="28"/>
          <w:szCs w:val="28"/>
        </w:rPr>
        <w:t>ноября</w:t>
      </w:r>
      <w:r w:rsidR="00A811DD" w:rsidRPr="0011796F">
        <w:rPr>
          <w:sz w:val="28"/>
          <w:szCs w:val="28"/>
        </w:rPr>
        <w:t xml:space="preserve"> текущего года.</w:t>
      </w:r>
    </w:p>
    <w:p w:rsidR="00C972CF" w:rsidRPr="0011796F" w:rsidRDefault="00C972CF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3.</w:t>
      </w:r>
      <w:r w:rsidR="00830994">
        <w:rPr>
          <w:sz w:val="28"/>
          <w:szCs w:val="28"/>
        </w:rPr>
        <w:t>5</w:t>
      </w:r>
      <w:r w:rsidR="00F61F3C">
        <w:rPr>
          <w:sz w:val="28"/>
          <w:szCs w:val="28"/>
        </w:rPr>
        <w:t>. В</w:t>
      </w:r>
      <w:r w:rsidRPr="0011796F">
        <w:rPr>
          <w:sz w:val="28"/>
          <w:szCs w:val="28"/>
        </w:rPr>
        <w:t xml:space="preserve"> ст.3 нарушена нумерация частей статьи, после части </w:t>
      </w:r>
      <w:r w:rsidRPr="0011796F">
        <w:rPr>
          <w:b/>
          <w:sz w:val="28"/>
          <w:szCs w:val="28"/>
        </w:rPr>
        <w:t>3</w:t>
      </w:r>
      <w:r w:rsidRPr="0011796F">
        <w:rPr>
          <w:sz w:val="28"/>
          <w:szCs w:val="28"/>
        </w:rPr>
        <w:t xml:space="preserve"> следует часть </w:t>
      </w:r>
      <w:r w:rsidRPr="0011796F">
        <w:rPr>
          <w:b/>
          <w:sz w:val="28"/>
          <w:szCs w:val="28"/>
        </w:rPr>
        <w:t>5</w:t>
      </w:r>
      <w:r w:rsidRPr="0011796F">
        <w:rPr>
          <w:sz w:val="28"/>
          <w:szCs w:val="28"/>
        </w:rPr>
        <w:t>.</w:t>
      </w:r>
    </w:p>
    <w:p w:rsidR="00802CCC" w:rsidRPr="0011796F" w:rsidRDefault="00802CCC" w:rsidP="0011796F">
      <w:pPr>
        <w:ind w:firstLine="708"/>
        <w:jc w:val="both"/>
        <w:rPr>
          <w:sz w:val="28"/>
          <w:szCs w:val="28"/>
        </w:rPr>
      </w:pPr>
      <w:r w:rsidRPr="0011796F">
        <w:rPr>
          <w:b/>
          <w:sz w:val="28"/>
          <w:szCs w:val="28"/>
        </w:rPr>
        <w:t>4. Статья 5</w:t>
      </w:r>
      <w:r w:rsidRPr="0011796F">
        <w:rPr>
          <w:sz w:val="28"/>
          <w:szCs w:val="28"/>
        </w:rPr>
        <w:t xml:space="preserve"> «Принятие к рассмотрению Советом депутатов проекта решения о бюджете поселения»:</w:t>
      </w:r>
    </w:p>
    <w:p w:rsidR="00F33049" w:rsidRPr="0011796F" w:rsidRDefault="00F33049" w:rsidP="0011796F">
      <w:pPr>
        <w:ind w:firstLine="547"/>
        <w:jc w:val="both"/>
        <w:rPr>
          <w:sz w:val="28"/>
          <w:szCs w:val="28"/>
        </w:rPr>
      </w:pPr>
      <w:r w:rsidRPr="0011796F">
        <w:rPr>
          <w:sz w:val="28"/>
          <w:szCs w:val="28"/>
        </w:rPr>
        <w:t xml:space="preserve">4.1. </w:t>
      </w:r>
      <w:r w:rsidR="00257C84" w:rsidRPr="0011796F">
        <w:rPr>
          <w:sz w:val="28"/>
          <w:szCs w:val="28"/>
        </w:rPr>
        <w:t>Часть</w:t>
      </w:r>
      <w:r w:rsidRPr="0011796F">
        <w:rPr>
          <w:sz w:val="28"/>
          <w:szCs w:val="28"/>
        </w:rPr>
        <w:t xml:space="preserve"> 2 ст.5 противоречит </w:t>
      </w:r>
      <w:r w:rsidR="00257C84" w:rsidRPr="0011796F">
        <w:rPr>
          <w:sz w:val="28"/>
          <w:szCs w:val="28"/>
        </w:rPr>
        <w:t xml:space="preserve">абз.3 </w:t>
      </w:r>
      <w:r w:rsidRPr="0011796F">
        <w:rPr>
          <w:sz w:val="28"/>
          <w:szCs w:val="28"/>
        </w:rPr>
        <w:t xml:space="preserve">п.2 ст.157 БК РФ, </w:t>
      </w:r>
      <w:r w:rsidR="00C7563E">
        <w:rPr>
          <w:sz w:val="28"/>
          <w:szCs w:val="28"/>
        </w:rPr>
        <w:t>в котором</w:t>
      </w:r>
      <w:bookmarkStart w:id="0" w:name="_GoBack"/>
      <w:bookmarkEnd w:id="0"/>
      <w:r w:rsidR="00F61F3C">
        <w:rPr>
          <w:sz w:val="28"/>
          <w:szCs w:val="28"/>
        </w:rPr>
        <w:t xml:space="preserve"> указано, что</w:t>
      </w:r>
      <w:r w:rsidRPr="0011796F">
        <w:rPr>
          <w:sz w:val="28"/>
          <w:szCs w:val="28"/>
        </w:rPr>
        <w:t xml:space="preserve"> контрольно-счетные органы муниципальных образований осуще</w:t>
      </w:r>
      <w:r w:rsidR="00257C84" w:rsidRPr="0011796F">
        <w:rPr>
          <w:sz w:val="28"/>
          <w:szCs w:val="28"/>
        </w:rPr>
        <w:t xml:space="preserve">ствляют бюджетные полномочия по </w:t>
      </w:r>
      <w:r w:rsidRPr="0011796F">
        <w:rPr>
          <w:sz w:val="28"/>
          <w:szCs w:val="28"/>
        </w:rPr>
        <w:t>экспертизе проектов законов (решений) о бюджетах,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</w:t>
      </w:r>
      <w:r w:rsidR="00257C84" w:rsidRPr="0011796F">
        <w:rPr>
          <w:sz w:val="28"/>
          <w:szCs w:val="28"/>
        </w:rPr>
        <w:t>.</w:t>
      </w:r>
    </w:p>
    <w:p w:rsidR="00F33049" w:rsidRPr="0011796F" w:rsidRDefault="00257C84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Необходимо ч</w:t>
      </w:r>
      <w:r w:rsidR="00F61F3C">
        <w:rPr>
          <w:sz w:val="28"/>
          <w:szCs w:val="28"/>
        </w:rPr>
        <w:t>.</w:t>
      </w:r>
      <w:r w:rsidR="00F33049" w:rsidRPr="0011796F">
        <w:rPr>
          <w:sz w:val="28"/>
          <w:szCs w:val="28"/>
        </w:rPr>
        <w:t>2 ст.5 изложить в следующей редакции</w:t>
      </w:r>
      <w:r w:rsidR="00F61F3C">
        <w:rPr>
          <w:sz w:val="28"/>
          <w:szCs w:val="28"/>
        </w:rPr>
        <w:t>:</w:t>
      </w:r>
      <w:r w:rsidR="00F33049" w:rsidRPr="0011796F">
        <w:rPr>
          <w:sz w:val="28"/>
          <w:szCs w:val="28"/>
        </w:rPr>
        <w:t xml:space="preserve"> «Контрольно-ревизионная комиссия готовит заключение</w:t>
      </w:r>
      <w:r w:rsidR="00F61F3C">
        <w:rPr>
          <w:sz w:val="28"/>
          <w:szCs w:val="28"/>
        </w:rPr>
        <w:t>,</w:t>
      </w:r>
      <w:r w:rsidR="00F33049" w:rsidRPr="0011796F">
        <w:rPr>
          <w:sz w:val="28"/>
          <w:szCs w:val="28"/>
        </w:rPr>
        <w:t xml:space="preserve"> в течение пяти рабочих дней</w:t>
      </w:r>
      <w:r w:rsidR="00F61F3C">
        <w:rPr>
          <w:sz w:val="28"/>
          <w:szCs w:val="28"/>
        </w:rPr>
        <w:t>,</w:t>
      </w:r>
      <w:r w:rsidR="00F33049" w:rsidRPr="0011796F">
        <w:rPr>
          <w:sz w:val="28"/>
          <w:szCs w:val="28"/>
        </w:rPr>
        <w:t xml:space="preserve"> со дня поступления проекта решения о бюджете</w:t>
      </w:r>
      <w:r w:rsidR="00090AF6" w:rsidRPr="0011796F">
        <w:rPr>
          <w:sz w:val="28"/>
          <w:szCs w:val="28"/>
        </w:rPr>
        <w:t xml:space="preserve"> и направляет его в Совет депутатов</w:t>
      </w:r>
      <w:r w:rsidR="00F33049" w:rsidRPr="0011796F">
        <w:rPr>
          <w:sz w:val="28"/>
          <w:szCs w:val="28"/>
        </w:rPr>
        <w:t xml:space="preserve">». </w:t>
      </w:r>
    </w:p>
    <w:p w:rsidR="00765F75" w:rsidRPr="0011796F" w:rsidRDefault="00802CCC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4.</w:t>
      </w:r>
      <w:r w:rsidR="00F33049" w:rsidRPr="0011796F">
        <w:rPr>
          <w:sz w:val="28"/>
          <w:szCs w:val="28"/>
        </w:rPr>
        <w:t>2</w:t>
      </w:r>
      <w:r w:rsidR="00F61F3C">
        <w:rPr>
          <w:sz w:val="28"/>
          <w:szCs w:val="28"/>
        </w:rPr>
        <w:t>. В</w:t>
      </w:r>
      <w:r w:rsidRPr="0011796F">
        <w:rPr>
          <w:sz w:val="28"/>
          <w:szCs w:val="28"/>
        </w:rPr>
        <w:t xml:space="preserve"> ч.3 ст.5 пропущено слово «комиссии», необходимо указать: «Контрольно - ревизионной комиссии».</w:t>
      </w:r>
    </w:p>
    <w:p w:rsidR="00C46374" w:rsidRPr="0011796F" w:rsidRDefault="00C46374" w:rsidP="0011796F">
      <w:pPr>
        <w:ind w:firstLine="708"/>
        <w:jc w:val="both"/>
        <w:rPr>
          <w:sz w:val="28"/>
          <w:szCs w:val="28"/>
        </w:rPr>
      </w:pPr>
      <w:r w:rsidRPr="0011796F">
        <w:rPr>
          <w:b/>
          <w:sz w:val="28"/>
          <w:szCs w:val="28"/>
        </w:rPr>
        <w:t>5. Статья 9</w:t>
      </w:r>
      <w:r w:rsidRPr="0011796F">
        <w:rPr>
          <w:sz w:val="28"/>
          <w:szCs w:val="28"/>
        </w:rPr>
        <w:t xml:space="preserve"> «Рассмотрение Советом депутатов проекта решения о бюджете поселения»:</w:t>
      </w:r>
    </w:p>
    <w:p w:rsidR="00706652" w:rsidRPr="0011796F" w:rsidRDefault="00A30FEF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 xml:space="preserve">5.1. </w:t>
      </w:r>
      <w:r w:rsidR="00086444" w:rsidRPr="0011796F">
        <w:rPr>
          <w:sz w:val="28"/>
          <w:szCs w:val="28"/>
        </w:rPr>
        <w:t xml:space="preserve">В п.1 ст.9 необходимо добавить </w:t>
      </w:r>
      <w:r w:rsidR="00F61F3C" w:rsidRPr="0011796F">
        <w:rPr>
          <w:sz w:val="28"/>
          <w:szCs w:val="28"/>
        </w:rPr>
        <w:t>документы,</w:t>
      </w:r>
      <w:r w:rsidR="00086444" w:rsidRPr="0011796F">
        <w:rPr>
          <w:sz w:val="28"/>
          <w:szCs w:val="28"/>
        </w:rPr>
        <w:t xml:space="preserve"> предусмотренные</w:t>
      </w:r>
      <w:r w:rsidR="00706652" w:rsidRPr="0011796F">
        <w:rPr>
          <w:sz w:val="28"/>
          <w:szCs w:val="28"/>
        </w:rPr>
        <w:t xml:space="preserve"> ст.184.2 БК РФ и</w:t>
      </w:r>
      <w:r w:rsidR="00086444" w:rsidRPr="0011796F">
        <w:rPr>
          <w:sz w:val="28"/>
          <w:szCs w:val="28"/>
        </w:rPr>
        <w:t xml:space="preserve"> ст.3</w:t>
      </w:r>
      <w:r w:rsidR="00706652" w:rsidRPr="0011796F">
        <w:rPr>
          <w:sz w:val="28"/>
          <w:szCs w:val="28"/>
        </w:rPr>
        <w:t xml:space="preserve"> Положения о бюджетном процессе городского поселения,</w:t>
      </w:r>
      <w:r w:rsidR="00086444" w:rsidRPr="0011796F">
        <w:rPr>
          <w:sz w:val="28"/>
          <w:szCs w:val="28"/>
        </w:rPr>
        <w:t xml:space="preserve"> а именно</w:t>
      </w:r>
      <w:r w:rsidR="00706652" w:rsidRPr="0011796F">
        <w:rPr>
          <w:sz w:val="28"/>
          <w:szCs w:val="28"/>
        </w:rPr>
        <w:t>:</w:t>
      </w:r>
    </w:p>
    <w:p w:rsidR="00086444" w:rsidRPr="0011796F" w:rsidRDefault="00086444" w:rsidP="0011796F">
      <w:pPr>
        <w:jc w:val="both"/>
        <w:rPr>
          <w:sz w:val="28"/>
          <w:szCs w:val="28"/>
        </w:rPr>
      </w:pPr>
      <w:r w:rsidRPr="0011796F">
        <w:rPr>
          <w:sz w:val="28"/>
          <w:szCs w:val="28"/>
        </w:rPr>
        <w:t>- прогноз социально-экономического развития Вяземского городского поселения Вяземского района Смоленской области;</w:t>
      </w:r>
    </w:p>
    <w:p w:rsidR="00086444" w:rsidRPr="0011796F" w:rsidRDefault="00086444" w:rsidP="0011796F">
      <w:pPr>
        <w:jc w:val="both"/>
        <w:rPr>
          <w:sz w:val="28"/>
          <w:szCs w:val="28"/>
        </w:rPr>
      </w:pPr>
      <w:r w:rsidRPr="0011796F">
        <w:rPr>
          <w:sz w:val="28"/>
          <w:szCs w:val="28"/>
        </w:rPr>
        <w:lastRenderedPageBreak/>
        <w:t>-  прогноз основных характеристик (общий объем доходов, общий объем расходов, дефицита (профицита) бюджета) консолидированного бюджета Вяземского городского поселения Вяземского района Смоленской области либо утвержденный среднесрочный финансовый план.</w:t>
      </w:r>
    </w:p>
    <w:p w:rsidR="00E836D4" w:rsidRPr="0011796F" w:rsidRDefault="00E836D4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 xml:space="preserve">5.2. </w:t>
      </w:r>
      <w:r w:rsidR="00706652" w:rsidRPr="0011796F">
        <w:rPr>
          <w:sz w:val="28"/>
          <w:szCs w:val="28"/>
        </w:rPr>
        <w:t>Абзац 2 ч.1 ст.9</w:t>
      </w:r>
      <w:r w:rsidRPr="0011796F">
        <w:rPr>
          <w:sz w:val="28"/>
          <w:szCs w:val="28"/>
        </w:rPr>
        <w:t xml:space="preserve"> </w:t>
      </w:r>
      <w:r w:rsidR="00706652" w:rsidRPr="0011796F">
        <w:rPr>
          <w:sz w:val="28"/>
          <w:szCs w:val="28"/>
        </w:rPr>
        <w:t xml:space="preserve">- </w:t>
      </w:r>
      <w:r w:rsidRPr="0011796F">
        <w:rPr>
          <w:sz w:val="28"/>
          <w:szCs w:val="28"/>
        </w:rPr>
        <w:t xml:space="preserve">«основные направления бюджетной политики Вяземского городского поселения Вяземского района </w:t>
      </w:r>
      <w:r w:rsidR="00706652" w:rsidRPr="0011796F">
        <w:rPr>
          <w:sz w:val="28"/>
          <w:szCs w:val="28"/>
        </w:rPr>
        <w:t>Смоленской области на 2016 год»</w:t>
      </w:r>
      <w:r w:rsidRPr="0011796F">
        <w:rPr>
          <w:sz w:val="28"/>
          <w:szCs w:val="28"/>
        </w:rPr>
        <w:t xml:space="preserve"> </w:t>
      </w:r>
      <w:r w:rsidR="00706652" w:rsidRPr="0011796F">
        <w:rPr>
          <w:sz w:val="28"/>
          <w:szCs w:val="28"/>
        </w:rPr>
        <w:t>н</w:t>
      </w:r>
      <w:r w:rsidRPr="0011796F">
        <w:rPr>
          <w:sz w:val="28"/>
          <w:szCs w:val="28"/>
        </w:rPr>
        <w:t xml:space="preserve">еобходимо </w:t>
      </w:r>
      <w:r w:rsidR="00706652" w:rsidRPr="0011796F">
        <w:rPr>
          <w:sz w:val="28"/>
          <w:szCs w:val="28"/>
        </w:rPr>
        <w:t>изложить в следующей редакции</w:t>
      </w:r>
      <w:r w:rsidRPr="0011796F">
        <w:rPr>
          <w:sz w:val="28"/>
          <w:szCs w:val="28"/>
        </w:rPr>
        <w:t xml:space="preserve"> </w:t>
      </w:r>
      <w:r w:rsidR="00706652" w:rsidRPr="0011796F">
        <w:rPr>
          <w:sz w:val="28"/>
          <w:szCs w:val="28"/>
        </w:rPr>
        <w:t xml:space="preserve">- </w:t>
      </w:r>
      <w:r w:rsidRPr="0011796F">
        <w:rPr>
          <w:sz w:val="28"/>
          <w:szCs w:val="28"/>
        </w:rPr>
        <w:t>«основные направления бюджетной политики Вяземского городского поселения Вяземского района Смоленской области на очередной финансовый год»</w:t>
      </w:r>
      <w:r w:rsidR="00F61F3C">
        <w:rPr>
          <w:sz w:val="28"/>
          <w:szCs w:val="28"/>
        </w:rPr>
        <w:t>.</w:t>
      </w:r>
    </w:p>
    <w:p w:rsidR="00E836D4" w:rsidRPr="0011796F" w:rsidRDefault="00E836D4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 xml:space="preserve">5.3. </w:t>
      </w:r>
      <w:r w:rsidR="00706652" w:rsidRPr="0011796F">
        <w:rPr>
          <w:sz w:val="28"/>
          <w:szCs w:val="28"/>
        </w:rPr>
        <w:t xml:space="preserve">Абзац </w:t>
      </w:r>
      <w:r w:rsidRPr="0011796F">
        <w:rPr>
          <w:sz w:val="28"/>
          <w:szCs w:val="28"/>
        </w:rPr>
        <w:t>3 ч.1 ст.9</w:t>
      </w:r>
      <w:r w:rsidR="007F07D5" w:rsidRPr="0011796F">
        <w:rPr>
          <w:sz w:val="28"/>
          <w:szCs w:val="28"/>
        </w:rPr>
        <w:t xml:space="preserve"> </w:t>
      </w:r>
      <w:r w:rsidR="00706652" w:rsidRPr="0011796F">
        <w:rPr>
          <w:sz w:val="28"/>
          <w:szCs w:val="28"/>
        </w:rPr>
        <w:t xml:space="preserve">- </w:t>
      </w:r>
      <w:r w:rsidR="007F07D5" w:rsidRPr="0011796F">
        <w:rPr>
          <w:sz w:val="28"/>
          <w:szCs w:val="28"/>
        </w:rPr>
        <w:t>«налоговой политики Вяземского городского поселения Вяземского района Смоленской области на 2016 год</w:t>
      </w:r>
      <w:r w:rsidR="00706652" w:rsidRPr="0011796F">
        <w:rPr>
          <w:sz w:val="28"/>
          <w:szCs w:val="28"/>
        </w:rPr>
        <w:t>» необходимо изложить в следующей редакции</w:t>
      </w:r>
      <w:r w:rsidR="007F07D5" w:rsidRPr="0011796F">
        <w:rPr>
          <w:sz w:val="28"/>
          <w:szCs w:val="28"/>
        </w:rPr>
        <w:t xml:space="preserve"> </w:t>
      </w:r>
      <w:r w:rsidR="00706652" w:rsidRPr="0011796F">
        <w:rPr>
          <w:sz w:val="28"/>
          <w:szCs w:val="28"/>
        </w:rPr>
        <w:t xml:space="preserve">- </w:t>
      </w:r>
      <w:r w:rsidR="007F07D5" w:rsidRPr="0011796F">
        <w:rPr>
          <w:sz w:val="28"/>
          <w:szCs w:val="28"/>
        </w:rPr>
        <w:t>«основные направления налоговой политики Вяземского городского поселения Вяземского района Смоленской облас</w:t>
      </w:r>
      <w:r w:rsidR="00F61F3C">
        <w:rPr>
          <w:sz w:val="28"/>
          <w:szCs w:val="28"/>
        </w:rPr>
        <w:t>ти на очередной финансовый год».</w:t>
      </w:r>
    </w:p>
    <w:p w:rsidR="00D93912" w:rsidRPr="0011796F" w:rsidRDefault="00F61F3C" w:rsidP="001179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A91DAD" w:rsidRPr="0011796F">
        <w:rPr>
          <w:sz w:val="28"/>
          <w:szCs w:val="28"/>
        </w:rPr>
        <w:t>.</w:t>
      </w:r>
      <w:r w:rsidR="00D93912" w:rsidRPr="0011796F">
        <w:rPr>
          <w:sz w:val="28"/>
          <w:szCs w:val="28"/>
        </w:rPr>
        <w:t xml:space="preserve"> </w:t>
      </w:r>
      <w:r w:rsidR="00706652" w:rsidRPr="0011796F">
        <w:rPr>
          <w:sz w:val="28"/>
          <w:szCs w:val="28"/>
        </w:rPr>
        <w:t>В</w:t>
      </w:r>
      <w:r w:rsidR="00A91DAD" w:rsidRPr="0011796F">
        <w:rPr>
          <w:sz w:val="28"/>
          <w:szCs w:val="28"/>
        </w:rPr>
        <w:t xml:space="preserve"> абз.5 ч.1 ст.9 </w:t>
      </w:r>
      <w:r>
        <w:rPr>
          <w:sz w:val="28"/>
          <w:szCs w:val="28"/>
        </w:rPr>
        <w:t xml:space="preserve">необходимо </w:t>
      </w:r>
      <w:r w:rsidR="00706652" w:rsidRPr="0011796F">
        <w:rPr>
          <w:sz w:val="28"/>
          <w:szCs w:val="28"/>
        </w:rPr>
        <w:t>убрать техническую ошибку, а именно</w:t>
      </w:r>
      <w:r>
        <w:rPr>
          <w:sz w:val="28"/>
          <w:szCs w:val="28"/>
        </w:rPr>
        <w:t>:</w:t>
      </w:r>
      <w:r w:rsidR="00706652" w:rsidRPr="0011796F">
        <w:rPr>
          <w:sz w:val="28"/>
          <w:szCs w:val="28"/>
        </w:rPr>
        <w:t xml:space="preserve"> в конце абзаца</w:t>
      </w:r>
      <w:r w:rsidR="00A91DAD" w:rsidRPr="0011796F">
        <w:rPr>
          <w:sz w:val="28"/>
          <w:szCs w:val="28"/>
        </w:rPr>
        <w:t xml:space="preserve"> </w:t>
      </w:r>
      <w:r w:rsidR="00A91DAD" w:rsidRPr="00F61F3C">
        <w:rPr>
          <w:b/>
          <w:sz w:val="28"/>
          <w:szCs w:val="28"/>
        </w:rPr>
        <w:t>«.»</w:t>
      </w:r>
      <w:r w:rsidR="00A91DAD" w:rsidRPr="0011796F">
        <w:rPr>
          <w:sz w:val="28"/>
          <w:szCs w:val="28"/>
        </w:rPr>
        <w:t xml:space="preserve"> необходимо </w:t>
      </w:r>
      <w:r w:rsidR="00706652" w:rsidRPr="0011796F">
        <w:rPr>
          <w:sz w:val="28"/>
          <w:szCs w:val="28"/>
        </w:rPr>
        <w:t>заменить</w:t>
      </w:r>
      <w:r w:rsidR="00A91DAD" w:rsidRPr="0011796F">
        <w:rPr>
          <w:sz w:val="28"/>
          <w:szCs w:val="28"/>
        </w:rPr>
        <w:t xml:space="preserve"> </w:t>
      </w:r>
      <w:r w:rsidR="00A91DAD" w:rsidRPr="00F61F3C">
        <w:rPr>
          <w:b/>
          <w:sz w:val="28"/>
          <w:szCs w:val="28"/>
        </w:rPr>
        <w:t>«:»</w:t>
      </w:r>
      <w:r w:rsidR="00A91DAD" w:rsidRPr="0011796F">
        <w:rPr>
          <w:sz w:val="28"/>
          <w:szCs w:val="28"/>
        </w:rPr>
        <w:t>, иначе теряется смысл</w:t>
      </w:r>
      <w:r>
        <w:rPr>
          <w:sz w:val="28"/>
          <w:szCs w:val="28"/>
        </w:rPr>
        <w:t xml:space="preserve"> дальнейшего изложения</w:t>
      </w:r>
      <w:r w:rsidR="00706652" w:rsidRPr="0011796F">
        <w:rPr>
          <w:sz w:val="28"/>
          <w:szCs w:val="28"/>
        </w:rPr>
        <w:t xml:space="preserve"> текст</w:t>
      </w:r>
      <w:r>
        <w:rPr>
          <w:sz w:val="28"/>
          <w:szCs w:val="28"/>
        </w:rPr>
        <w:t>а</w:t>
      </w:r>
      <w:r w:rsidR="00706652" w:rsidRPr="0011796F">
        <w:rPr>
          <w:sz w:val="28"/>
          <w:szCs w:val="28"/>
        </w:rPr>
        <w:t xml:space="preserve"> документа.</w:t>
      </w:r>
    </w:p>
    <w:p w:rsidR="00CE4918" w:rsidRPr="0011796F" w:rsidRDefault="00A91DAD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5.</w:t>
      </w:r>
      <w:r w:rsidR="00F61F3C">
        <w:rPr>
          <w:sz w:val="28"/>
          <w:szCs w:val="28"/>
        </w:rPr>
        <w:t>5</w:t>
      </w:r>
      <w:r w:rsidRPr="0011796F">
        <w:rPr>
          <w:sz w:val="28"/>
          <w:szCs w:val="28"/>
        </w:rPr>
        <w:t xml:space="preserve">. </w:t>
      </w:r>
      <w:r w:rsidR="00706652" w:rsidRPr="0011796F">
        <w:rPr>
          <w:sz w:val="28"/>
          <w:szCs w:val="28"/>
        </w:rPr>
        <w:t>Исключить п.10 абз.5 ч.1 ст.9: «условно утверждаемые расходы в объеме не менее 2,5 процента общего объема расходов бюджета поселения на очередной финансовый год и не менее 5% общего объёма расходов бюджета поселения (без учета расходов бюджета поселения, предусмотренных за счет межбюджетных трансфертов из бюджетов бюджетной системы Российской Федерации, имеющих целевое назначение) на второй год планового периода»</w:t>
      </w:r>
      <w:r w:rsidR="00090AF6" w:rsidRPr="0011796F">
        <w:rPr>
          <w:sz w:val="28"/>
          <w:szCs w:val="28"/>
        </w:rPr>
        <w:t>, так как</w:t>
      </w:r>
      <w:r w:rsidR="00706652" w:rsidRPr="0011796F">
        <w:rPr>
          <w:sz w:val="28"/>
          <w:szCs w:val="28"/>
        </w:rPr>
        <w:t xml:space="preserve"> </w:t>
      </w:r>
      <w:r w:rsidR="00F61F3C">
        <w:rPr>
          <w:sz w:val="28"/>
          <w:szCs w:val="28"/>
        </w:rPr>
        <w:t xml:space="preserve">данный пункт </w:t>
      </w:r>
      <w:r w:rsidR="00706652" w:rsidRPr="0011796F">
        <w:rPr>
          <w:sz w:val="28"/>
          <w:szCs w:val="28"/>
        </w:rPr>
        <w:t>противоречит абз.7 п.3 ст.184.1 БК РФ и п.1 ст.1 проекта Положения о бюджетном процессе в Вяземском городском поселении, где указано, что проект бюджета поселения составляется и утверждается сроком на один год.</w:t>
      </w:r>
    </w:p>
    <w:p w:rsidR="00CE4918" w:rsidRPr="0011796F" w:rsidRDefault="00090AF6" w:rsidP="0011796F">
      <w:pPr>
        <w:ind w:firstLine="708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В связи с тем, что изменения в Положение о бюджетном процессе городского поселения вносятся не своевременно</w:t>
      </w:r>
      <w:r w:rsidR="00F61F3C">
        <w:rPr>
          <w:sz w:val="28"/>
          <w:szCs w:val="28"/>
        </w:rPr>
        <w:t>,</w:t>
      </w:r>
      <w:r w:rsidRPr="0011796F">
        <w:rPr>
          <w:sz w:val="28"/>
          <w:szCs w:val="28"/>
        </w:rPr>
        <w:t xml:space="preserve"> необходимо пункт </w:t>
      </w:r>
      <w:r w:rsidR="00CE4918" w:rsidRPr="0011796F">
        <w:rPr>
          <w:sz w:val="28"/>
          <w:szCs w:val="28"/>
        </w:rPr>
        <w:t>8 проекта решения Совета депутатов Вяземского городского поселения изложить в следующе редакции: «действия п.5.2 распространяются на правоотношения, возникшие с 01.01.2016 года».</w:t>
      </w:r>
    </w:p>
    <w:p w:rsidR="00765F75" w:rsidRPr="0011796F" w:rsidRDefault="00765F75" w:rsidP="0011796F">
      <w:pPr>
        <w:ind w:firstLine="708"/>
        <w:jc w:val="both"/>
        <w:rPr>
          <w:sz w:val="28"/>
          <w:szCs w:val="28"/>
        </w:rPr>
      </w:pPr>
    </w:p>
    <w:p w:rsidR="00F077E5" w:rsidRPr="0011796F" w:rsidRDefault="00AB5995" w:rsidP="0011796F">
      <w:pPr>
        <w:pStyle w:val="ConsNormal0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11796F">
        <w:rPr>
          <w:rFonts w:ascii="Times New Roman" w:hAnsi="Times New Roman"/>
          <w:b/>
          <w:sz w:val="28"/>
          <w:szCs w:val="28"/>
        </w:rPr>
        <w:t>П</w:t>
      </w:r>
      <w:r w:rsidR="00F077E5" w:rsidRPr="0011796F">
        <w:rPr>
          <w:rFonts w:ascii="Times New Roman" w:hAnsi="Times New Roman"/>
          <w:b/>
          <w:sz w:val="28"/>
          <w:szCs w:val="28"/>
        </w:rPr>
        <w:t>редложения:</w:t>
      </w:r>
    </w:p>
    <w:p w:rsidR="00765F75" w:rsidRPr="0011796F" w:rsidRDefault="00765F75" w:rsidP="0011796F">
      <w:pPr>
        <w:ind w:firstLine="708"/>
        <w:jc w:val="both"/>
        <w:rPr>
          <w:sz w:val="28"/>
          <w:szCs w:val="28"/>
        </w:rPr>
      </w:pPr>
    </w:p>
    <w:p w:rsidR="00A437E2" w:rsidRPr="0011796F" w:rsidRDefault="00A437E2" w:rsidP="001179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96F">
        <w:rPr>
          <w:rFonts w:ascii="Times New Roman" w:hAnsi="Times New Roman" w:cs="Times New Roman"/>
          <w:sz w:val="28"/>
          <w:szCs w:val="28"/>
        </w:rPr>
        <w:t>Контрольно-ревизионная комиссия предлагает:</w:t>
      </w:r>
    </w:p>
    <w:p w:rsidR="00A437E2" w:rsidRPr="0011796F" w:rsidRDefault="00016142" w:rsidP="00117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96F">
        <w:rPr>
          <w:rFonts w:ascii="Times New Roman" w:hAnsi="Times New Roman" w:cs="Times New Roman"/>
          <w:sz w:val="28"/>
          <w:szCs w:val="28"/>
        </w:rPr>
        <w:t xml:space="preserve">2.1. </w:t>
      </w:r>
      <w:r w:rsidR="00A437E2" w:rsidRPr="001179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11796F">
        <w:rPr>
          <w:rFonts w:ascii="Times New Roman" w:hAnsi="Times New Roman" w:cs="Times New Roman"/>
          <w:sz w:val="28"/>
          <w:szCs w:val="28"/>
        </w:rPr>
        <w:t xml:space="preserve"> </w:t>
      </w:r>
      <w:r w:rsidR="00AB5995" w:rsidRPr="0011796F">
        <w:rPr>
          <w:rFonts w:ascii="Times New Roman" w:hAnsi="Times New Roman" w:cs="Times New Roman"/>
          <w:sz w:val="28"/>
          <w:szCs w:val="28"/>
        </w:rPr>
        <w:t>доработать</w:t>
      </w:r>
      <w:r w:rsidR="00F61F3C">
        <w:rPr>
          <w:rFonts w:ascii="Times New Roman" w:hAnsi="Times New Roman" w:cs="Times New Roman"/>
          <w:sz w:val="28"/>
          <w:szCs w:val="28"/>
        </w:rPr>
        <w:t xml:space="preserve"> представленный проект Положения о бюджетном процессе,</w:t>
      </w:r>
      <w:r w:rsidR="00A437E2" w:rsidRPr="0011796F">
        <w:rPr>
          <w:rFonts w:ascii="Times New Roman" w:hAnsi="Times New Roman" w:cs="Times New Roman"/>
          <w:sz w:val="28"/>
          <w:szCs w:val="28"/>
        </w:rPr>
        <w:t xml:space="preserve"> </w:t>
      </w:r>
      <w:r w:rsidR="00AB5995" w:rsidRPr="0011796F">
        <w:rPr>
          <w:rFonts w:ascii="Times New Roman" w:hAnsi="Times New Roman" w:cs="Times New Roman"/>
          <w:sz w:val="28"/>
          <w:szCs w:val="28"/>
        </w:rPr>
        <w:t>с учетом замечаний</w:t>
      </w:r>
      <w:r w:rsidR="00BC0664" w:rsidRPr="0011796F">
        <w:rPr>
          <w:rFonts w:ascii="Times New Roman" w:hAnsi="Times New Roman" w:cs="Times New Roman"/>
          <w:sz w:val="28"/>
          <w:szCs w:val="28"/>
        </w:rPr>
        <w:t xml:space="preserve"> и предложений</w:t>
      </w:r>
      <w:r w:rsidRPr="0011796F">
        <w:rPr>
          <w:rFonts w:ascii="Times New Roman" w:hAnsi="Times New Roman" w:cs="Times New Roman"/>
          <w:sz w:val="28"/>
          <w:szCs w:val="28"/>
        </w:rPr>
        <w:t>,</w:t>
      </w:r>
      <w:r w:rsidR="00A437E2" w:rsidRPr="0011796F">
        <w:rPr>
          <w:rFonts w:ascii="Times New Roman" w:hAnsi="Times New Roman" w:cs="Times New Roman"/>
          <w:sz w:val="28"/>
          <w:szCs w:val="28"/>
        </w:rPr>
        <w:t xml:space="preserve"> изложенны</w:t>
      </w:r>
      <w:r w:rsidR="00BC0664" w:rsidRPr="0011796F">
        <w:rPr>
          <w:rFonts w:ascii="Times New Roman" w:hAnsi="Times New Roman" w:cs="Times New Roman"/>
          <w:sz w:val="28"/>
          <w:szCs w:val="28"/>
        </w:rPr>
        <w:t>х</w:t>
      </w:r>
      <w:r w:rsidR="00A437E2" w:rsidRPr="0011796F">
        <w:rPr>
          <w:rFonts w:ascii="Times New Roman" w:hAnsi="Times New Roman" w:cs="Times New Roman"/>
          <w:sz w:val="28"/>
          <w:szCs w:val="28"/>
        </w:rPr>
        <w:t xml:space="preserve"> </w:t>
      </w:r>
      <w:r w:rsidRPr="0011796F">
        <w:rPr>
          <w:rFonts w:ascii="Times New Roman" w:hAnsi="Times New Roman" w:cs="Times New Roman"/>
          <w:sz w:val="28"/>
          <w:szCs w:val="28"/>
        </w:rPr>
        <w:t xml:space="preserve">в </w:t>
      </w:r>
      <w:r w:rsidR="00A437E2" w:rsidRPr="0011796F">
        <w:rPr>
          <w:rFonts w:ascii="Times New Roman" w:hAnsi="Times New Roman" w:cs="Times New Roman"/>
          <w:sz w:val="28"/>
          <w:szCs w:val="28"/>
        </w:rPr>
        <w:t>Заключени</w:t>
      </w:r>
      <w:r w:rsidRPr="0011796F">
        <w:rPr>
          <w:rFonts w:ascii="Times New Roman" w:hAnsi="Times New Roman" w:cs="Times New Roman"/>
          <w:sz w:val="28"/>
          <w:szCs w:val="28"/>
        </w:rPr>
        <w:t>и</w:t>
      </w:r>
      <w:r w:rsidR="00A437E2" w:rsidRPr="0011796F">
        <w:rPr>
          <w:rFonts w:ascii="Times New Roman" w:hAnsi="Times New Roman" w:cs="Times New Roman"/>
          <w:sz w:val="28"/>
          <w:szCs w:val="28"/>
        </w:rPr>
        <w:t>.</w:t>
      </w:r>
    </w:p>
    <w:p w:rsidR="00CE4918" w:rsidRPr="0011796F" w:rsidRDefault="00A437E2" w:rsidP="0011796F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2.</w:t>
      </w:r>
      <w:r w:rsidR="004468D5" w:rsidRPr="0011796F">
        <w:rPr>
          <w:sz w:val="28"/>
          <w:szCs w:val="28"/>
        </w:rPr>
        <w:t>2.</w:t>
      </w:r>
      <w:r w:rsidRPr="0011796F">
        <w:rPr>
          <w:sz w:val="28"/>
          <w:szCs w:val="28"/>
        </w:rPr>
        <w:t xml:space="preserve"> </w:t>
      </w:r>
      <w:r w:rsidR="004468D5" w:rsidRPr="0011796F">
        <w:rPr>
          <w:sz w:val="28"/>
          <w:szCs w:val="28"/>
        </w:rPr>
        <w:t>Совету депутатов Вяземского городского поселения Вяземского района Смоленской области принять</w:t>
      </w:r>
      <w:r w:rsidRPr="0011796F">
        <w:rPr>
          <w:sz w:val="28"/>
          <w:szCs w:val="28"/>
        </w:rPr>
        <w:t xml:space="preserve"> к рассмотрению </w:t>
      </w:r>
      <w:r w:rsidR="004468D5" w:rsidRPr="0011796F">
        <w:rPr>
          <w:sz w:val="28"/>
          <w:szCs w:val="28"/>
        </w:rPr>
        <w:t>п</w:t>
      </w:r>
      <w:r w:rsidR="00F61F3C">
        <w:rPr>
          <w:sz w:val="28"/>
          <w:szCs w:val="28"/>
        </w:rPr>
        <w:t>роект р</w:t>
      </w:r>
      <w:r w:rsidRPr="0011796F">
        <w:rPr>
          <w:sz w:val="28"/>
          <w:szCs w:val="28"/>
        </w:rPr>
        <w:t xml:space="preserve">ешения </w:t>
      </w:r>
      <w:r w:rsidR="004468D5" w:rsidRPr="0011796F">
        <w:rPr>
          <w:sz w:val="28"/>
          <w:szCs w:val="28"/>
        </w:rPr>
        <w:t xml:space="preserve">«О внесении изменений в Положение о бюджетном процессе в Вяземском городском </w:t>
      </w:r>
      <w:r w:rsidR="004468D5" w:rsidRPr="0011796F">
        <w:rPr>
          <w:sz w:val="28"/>
          <w:szCs w:val="28"/>
        </w:rPr>
        <w:lastRenderedPageBreak/>
        <w:t xml:space="preserve">поселении Вяземского района Смоленской области», </w:t>
      </w:r>
      <w:r w:rsidRPr="0011796F">
        <w:rPr>
          <w:sz w:val="28"/>
          <w:szCs w:val="28"/>
        </w:rPr>
        <w:t xml:space="preserve">с учетом </w:t>
      </w:r>
      <w:r w:rsidR="00BC0664" w:rsidRPr="0011796F">
        <w:rPr>
          <w:sz w:val="28"/>
          <w:szCs w:val="28"/>
        </w:rPr>
        <w:t xml:space="preserve">внесенных </w:t>
      </w:r>
      <w:r w:rsidR="00F61F3C" w:rsidRPr="0011796F">
        <w:rPr>
          <w:sz w:val="28"/>
          <w:szCs w:val="28"/>
        </w:rPr>
        <w:t>изменений.</w:t>
      </w:r>
    </w:p>
    <w:p w:rsidR="00CE4918" w:rsidRPr="0011796F" w:rsidRDefault="00CE4918" w:rsidP="0011796F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</w:p>
    <w:p w:rsidR="00CE4918" w:rsidRPr="0011796F" w:rsidRDefault="00CE4918" w:rsidP="0011796F">
      <w:pPr>
        <w:pStyle w:val="p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Настоящее заключение составлено в 3-х экземплярах:</w:t>
      </w:r>
    </w:p>
    <w:p w:rsidR="00CE4918" w:rsidRPr="0011796F" w:rsidRDefault="00CE4918" w:rsidP="0011796F">
      <w:pPr>
        <w:ind w:firstLine="540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</w:t>
      </w:r>
      <w:r w:rsidR="0020044F" w:rsidRPr="0011796F">
        <w:rPr>
          <w:sz w:val="28"/>
          <w:szCs w:val="28"/>
        </w:rPr>
        <w:t>.</w:t>
      </w:r>
    </w:p>
    <w:p w:rsidR="00CE4918" w:rsidRPr="0011796F" w:rsidRDefault="00CE4918" w:rsidP="0011796F">
      <w:pPr>
        <w:ind w:firstLine="540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Один экземпляр, с сопроводительным письмом, направляется в Администрацию муниципального образования «Вяземский район» Смоленской области.</w:t>
      </w:r>
    </w:p>
    <w:p w:rsidR="00CE4918" w:rsidRPr="0011796F" w:rsidRDefault="00CE4918" w:rsidP="0011796F">
      <w:pPr>
        <w:ind w:firstLine="540"/>
        <w:jc w:val="both"/>
        <w:rPr>
          <w:sz w:val="28"/>
          <w:szCs w:val="28"/>
        </w:rPr>
      </w:pPr>
      <w:r w:rsidRPr="0011796F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E4918" w:rsidRPr="0011796F" w:rsidRDefault="00CE4918" w:rsidP="0011796F">
      <w:pPr>
        <w:pStyle w:val="ConsNormal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20044F" w:rsidRDefault="0020044F" w:rsidP="00BC0664">
      <w:pPr>
        <w:pStyle w:val="ConsNormal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20044F" w:rsidRDefault="0020044F" w:rsidP="00CE4918">
      <w:pPr>
        <w:pStyle w:val="ConsNormal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20044F" w:rsidRDefault="0020044F" w:rsidP="00CE4918">
      <w:pPr>
        <w:pStyle w:val="ConsNormal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CE4918" w:rsidRPr="001A41DA" w:rsidRDefault="00CE4918" w:rsidP="00CE49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Pr="001A41DA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CE4918" w:rsidRPr="001A41DA" w:rsidRDefault="00CE4918" w:rsidP="00CE4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1DA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</w:p>
    <w:p w:rsidR="00CE4918" w:rsidRPr="00DA1AF0" w:rsidRDefault="00CE4918" w:rsidP="00CE491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1D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Смирнова Н.С.</w:t>
      </w:r>
      <w:r w:rsidRPr="001A41D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E4918" w:rsidRPr="00EE5790" w:rsidRDefault="00CE4918" w:rsidP="00CE4918">
      <w:pPr>
        <w:jc w:val="both"/>
        <w:rPr>
          <w:sz w:val="28"/>
          <w:szCs w:val="28"/>
        </w:rPr>
      </w:pPr>
    </w:p>
    <w:p w:rsidR="00765F75" w:rsidRDefault="00765F75" w:rsidP="004409C0">
      <w:pPr>
        <w:ind w:firstLine="708"/>
        <w:jc w:val="both"/>
        <w:rPr>
          <w:sz w:val="28"/>
          <w:szCs w:val="28"/>
        </w:rPr>
      </w:pPr>
    </w:p>
    <w:p w:rsidR="00CB4F46" w:rsidRDefault="00CB4F46" w:rsidP="00997BED">
      <w:pPr>
        <w:pStyle w:val="a3"/>
        <w:jc w:val="both"/>
      </w:pPr>
    </w:p>
    <w:p w:rsidR="00745AE6" w:rsidRPr="00997BED" w:rsidRDefault="00745AE6" w:rsidP="00997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45AE6" w:rsidRPr="00997BED" w:rsidSect="0011796F">
      <w:head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966" w:rsidRDefault="00774966" w:rsidP="00482AB3">
      <w:r>
        <w:separator/>
      </w:r>
    </w:p>
  </w:endnote>
  <w:endnote w:type="continuationSeparator" w:id="0">
    <w:p w:rsidR="00774966" w:rsidRDefault="0077496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966" w:rsidRDefault="00774966" w:rsidP="00482AB3">
      <w:r>
        <w:separator/>
      </w:r>
    </w:p>
  </w:footnote>
  <w:footnote w:type="continuationSeparator" w:id="0">
    <w:p w:rsidR="00774966" w:rsidRDefault="00774966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532492"/>
      <w:docPartObj>
        <w:docPartGallery w:val="Page Numbers (Top of Page)"/>
        <w:docPartUnique/>
      </w:docPartObj>
    </w:sdtPr>
    <w:sdtEndPr/>
    <w:sdtContent>
      <w:p w:rsidR="00D93912" w:rsidRDefault="00D939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63E">
          <w:rPr>
            <w:noProof/>
          </w:rPr>
          <w:t>3</w:t>
        </w:r>
        <w:r>
          <w:fldChar w:fldCharType="end"/>
        </w:r>
      </w:p>
    </w:sdtContent>
  </w:sdt>
  <w:p w:rsidR="00D62D25" w:rsidRDefault="00D62D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7DC"/>
    <w:rsid w:val="000110CE"/>
    <w:rsid w:val="00016142"/>
    <w:rsid w:val="00017596"/>
    <w:rsid w:val="00021644"/>
    <w:rsid w:val="0002356D"/>
    <w:rsid w:val="00030226"/>
    <w:rsid w:val="00030647"/>
    <w:rsid w:val="00035181"/>
    <w:rsid w:val="000370BE"/>
    <w:rsid w:val="00037EA4"/>
    <w:rsid w:val="00040F82"/>
    <w:rsid w:val="00042F69"/>
    <w:rsid w:val="00046828"/>
    <w:rsid w:val="000509EA"/>
    <w:rsid w:val="00051C22"/>
    <w:rsid w:val="0005428A"/>
    <w:rsid w:val="00054C37"/>
    <w:rsid w:val="00055E2C"/>
    <w:rsid w:val="000639B1"/>
    <w:rsid w:val="00070E22"/>
    <w:rsid w:val="00072061"/>
    <w:rsid w:val="0007431A"/>
    <w:rsid w:val="000778D3"/>
    <w:rsid w:val="00082AE9"/>
    <w:rsid w:val="00083379"/>
    <w:rsid w:val="00084342"/>
    <w:rsid w:val="00086444"/>
    <w:rsid w:val="000865AC"/>
    <w:rsid w:val="00090AF6"/>
    <w:rsid w:val="000A13E2"/>
    <w:rsid w:val="000A35B4"/>
    <w:rsid w:val="000A5398"/>
    <w:rsid w:val="000D6A65"/>
    <w:rsid w:val="000E30D9"/>
    <w:rsid w:val="000F659C"/>
    <w:rsid w:val="00102C05"/>
    <w:rsid w:val="00103394"/>
    <w:rsid w:val="00103D98"/>
    <w:rsid w:val="0011758C"/>
    <w:rsid w:val="0011796F"/>
    <w:rsid w:val="00117C4E"/>
    <w:rsid w:val="00123C00"/>
    <w:rsid w:val="00123FB1"/>
    <w:rsid w:val="00126F8D"/>
    <w:rsid w:val="0013008D"/>
    <w:rsid w:val="001304B0"/>
    <w:rsid w:val="00147315"/>
    <w:rsid w:val="00150156"/>
    <w:rsid w:val="001610AC"/>
    <w:rsid w:val="0016382C"/>
    <w:rsid w:val="00166A8A"/>
    <w:rsid w:val="00172374"/>
    <w:rsid w:val="00180C81"/>
    <w:rsid w:val="00182A34"/>
    <w:rsid w:val="001875DF"/>
    <w:rsid w:val="00196283"/>
    <w:rsid w:val="00197749"/>
    <w:rsid w:val="0019781F"/>
    <w:rsid w:val="001A7AF6"/>
    <w:rsid w:val="001B0498"/>
    <w:rsid w:val="001B4CA4"/>
    <w:rsid w:val="001C201B"/>
    <w:rsid w:val="001C3C1F"/>
    <w:rsid w:val="001C4500"/>
    <w:rsid w:val="001C788D"/>
    <w:rsid w:val="001D20D0"/>
    <w:rsid w:val="001E00C7"/>
    <w:rsid w:val="001E331C"/>
    <w:rsid w:val="001E574A"/>
    <w:rsid w:val="001F0F0A"/>
    <w:rsid w:val="001F118D"/>
    <w:rsid w:val="001F349E"/>
    <w:rsid w:val="001F4A65"/>
    <w:rsid w:val="0020044F"/>
    <w:rsid w:val="002204E8"/>
    <w:rsid w:val="00220D14"/>
    <w:rsid w:val="00220EB9"/>
    <w:rsid w:val="00220F26"/>
    <w:rsid w:val="00221D7F"/>
    <w:rsid w:val="00227D97"/>
    <w:rsid w:val="002320D6"/>
    <w:rsid w:val="002322C1"/>
    <w:rsid w:val="0023461B"/>
    <w:rsid w:val="0023608E"/>
    <w:rsid w:val="002421FB"/>
    <w:rsid w:val="00246BA5"/>
    <w:rsid w:val="00251677"/>
    <w:rsid w:val="002579BF"/>
    <w:rsid w:val="00257C84"/>
    <w:rsid w:val="00264E30"/>
    <w:rsid w:val="00271FA0"/>
    <w:rsid w:val="0027227E"/>
    <w:rsid w:val="002723D7"/>
    <w:rsid w:val="00272887"/>
    <w:rsid w:val="00275EE1"/>
    <w:rsid w:val="0028060D"/>
    <w:rsid w:val="00295F44"/>
    <w:rsid w:val="002A3EAF"/>
    <w:rsid w:val="002A4197"/>
    <w:rsid w:val="002B1C69"/>
    <w:rsid w:val="002B24CB"/>
    <w:rsid w:val="002B3C42"/>
    <w:rsid w:val="002B58ED"/>
    <w:rsid w:val="002B5ECA"/>
    <w:rsid w:val="002B7580"/>
    <w:rsid w:val="002B79B0"/>
    <w:rsid w:val="002C542D"/>
    <w:rsid w:val="002C6463"/>
    <w:rsid w:val="002D14F1"/>
    <w:rsid w:val="002D491B"/>
    <w:rsid w:val="002D5F29"/>
    <w:rsid w:val="002D5FAF"/>
    <w:rsid w:val="002E003D"/>
    <w:rsid w:val="002E0D09"/>
    <w:rsid w:val="002F007D"/>
    <w:rsid w:val="002F3455"/>
    <w:rsid w:val="002F3DAB"/>
    <w:rsid w:val="002F4D8B"/>
    <w:rsid w:val="002F6DDF"/>
    <w:rsid w:val="003126D6"/>
    <w:rsid w:val="00321A59"/>
    <w:rsid w:val="00322174"/>
    <w:rsid w:val="003238C9"/>
    <w:rsid w:val="00325A2A"/>
    <w:rsid w:val="00331A1C"/>
    <w:rsid w:val="00334297"/>
    <w:rsid w:val="00344508"/>
    <w:rsid w:val="00346350"/>
    <w:rsid w:val="003603CB"/>
    <w:rsid w:val="00371D8E"/>
    <w:rsid w:val="0037475A"/>
    <w:rsid w:val="0037485D"/>
    <w:rsid w:val="003770E8"/>
    <w:rsid w:val="003814B6"/>
    <w:rsid w:val="003848EA"/>
    <w:rsid w:val="00385E13"/>
    <w:rsid w:val="003A228B"/>
    <w:rsid w:val="003A67A6"/>
    <w:rsid w:val="003A7EFE"/>
    <w:rsid w:val="003B2C40"/>
    <w:rsid w:val="003B4849"/>
    <w:rsid w:val="003C2158"/>
    <w:rsid w:val="003C281E"/>
    <w:rsid w:val="003D3AB3"/>
    <w:rsid w:val="003E0927"/>
    <w:rsid w:val="003E1B22"/>
    <w:rsid w:val="003F2001"/>
    <w:rsid w:val="004104D1"/>
    <w:rsid w:val="004113BD"/>
    <w:rsid w:val="00416AAF"/>
    <w:rsid w:val="00422866"/>
    <w:rsid w:val="0043003C"/>
    <w:rsid w:val="00431F0D"/>
    <w:rsid w:val="0043492B"/>
    <w:rsid w:val="00434BBD"/>
    <w:rsid w:val="00440544"/>
    <w:rsid w:val="004409C0"/>
    <w:rsid w:val="00442076"/>
    <w:rsid w:val="00443933"/>
    <w:rsid w:val="004446A8"/>
    <w:rsid w:val="004468D5"/>
    <w:rsid w:val="00450636"/>
    <w:rsid w:val="00452B64"/>
    <w:rsid w:val="0045328E"/>
    <w:rsid w:val="00463536"/>
    <w:rsid w:val="00465DA6"/>
    <w:rsid w:val="004745B2"/>
    <w:rsid w:val="00477C92"/>
    <w:rsid w:val="00481953"/>
    <w:rsid w:val="00482AB3"/>
    <w:rsid w:val="00482CDC"/>
    <w:rsid w:val="00484422"/>
    <w:rsid w:val="00496CFB"/>
    <w:rsid w:val="00497F6B"/>
    <w:rsid w:val="004B4D85"/>
    <w:rsid w:val="004B73D4"/>
    <w:rsid w:val="004C2E2B"/>
    <w:rsid w:val="004C3FF5"/>
    <w:rsid w:val="004C4D3E"/>
    <w:rsid w:val="004D12F3"/>
    <w:rsid w:val="004D2669"/>
    <w:rsid w:val="004D7900"/>
    <w:rsid w:val="004E3AE8"/>
    <w:rsid w:val="004E6F2F"/>
    <w:rsid w:val="00502651"/>
    <w:rsid w:val="00514D78"/>
    <w:rsid w:val="00517C9C"/>
    <w:rsid w:val="00522F88"/>
    <w:rsid w:val="005247F6"/>
    <w:rsid w:val="0053398E"/>
    <w:rsid w:val="00535B55"/>
    <w:rsid w:val="00537E42"/>
    <w:rsid w:val="00540A6E"/>
    <w:rsid w:val="0054380B"/>
    <w:rsid w:val="00543F4B"/>
    <w:rsid w:val="00550C27"/>
    <w:rsid w:val="00552B61"/>
    <w:rsid w:val="005539E6"/>
    <w:rsid w:val="00554A90"/>
    <w:rsid w:val="0056473D"/>
    <w:rsid w:val="00572BB3"/>
    <w:rsid w:val="00573483"/>
    <w:rsid w:val="00584B27"/>
    <w:rsid w:val="005854A6"/>
    <w:rsid w:val="00585B7E"/>
    <w:rsid w:val="00586105"/>
    <w:rsid w:val="00586638"/>
    <w:rsid w:val="00592B1B"/>
    <w:rsid w:val="00595663"/>
    <w:rsid w:val="005B0120"/>
    <w:rsid w:val="005B1132"/>
    <w:rsid w:val="005B3FC4"/>
    <w:rsid w:val="005C13B5"/>
    <w:rsid w:val="005C15C7"/>
    <w:rsid w:val="005C357E"/>
    <w:rsid w:val="005C6693"/>
    <w:rsid w:val="005E07C7"/>
    <w:rsid w:val="005E0C1B"/>
    <w:rsid w:val="005E4537"/>
    <w:rsid w:val="005E49E7"/>
    <w:rsid w:val="005E6E5C"/>
    <w:rsid w:val="005E75FA"/>
    <w:rsid w:val="005F0E96"/>
    <w:rsid w:val="005F1612"/>
    <w:rsid w:val="005F3D32"/>
    <w:rsid w:val="00603924"/>
    <w:rsid w:val="00611B29"/>
    <w:rsid w:val="00622640"/>
    <w:rsid w:val="006329A5"/>
    <w:rsid w:val="00634965"/>
    <w:rsid w:val="006362BD"/>
    <w:rsid w:val="006379E6"/>
    <w:rsid w:val="00637C96"/>
    <w:rsid w:val="00637EA6"/>
    <w:rsid w:val="00644E13"/>
    <w:rsid w:val="00646C92"/>
    <w:rsid w:val="00650156"/>
    <w:rsid w:val="0065280C"/>
    <w:rsid w:val="00656974"/>
    <w:rsid w:val="00670130"/>
    <w:rsid w:val="00670533"/>
    <w:rsid w:val="006733A8"/>
    <w:rsid w:val="00674002"/>
    <w:rsid w:val="00675313"/>
    <w:rsid w:val="00697DF8"/>
    <w:rsid w:val="006A1A1D"/>
    <w:rsid w:val="006A22B6"/>
    <w:rsid w:val="006A5C72"/>
    <w:rsid w:val="006B015A"/>
    <w:rsid w:val="006B1FCD"/>
    <w:rsid w:val="006B34B6"/>
    <w:rsid w:val="006B3C08"/>
    <w:rsid w:val="006B6232"/>
    <w:rsid w:val="006B6B14"/>
    <w:rsid w:val="006C4187"/>
    <w:rsid w:val="006C42E1"/>
    <w:rsid w:val="006C4852"/>
    <w:rsid w:val="006D11D7"/>
    <w:rsid w:val="006D25CD"/>
    <w:rsid w:val="006D2F98"/>
    <w:rsid w:val="006D3179"/>
    <w:rsid w:val="006E02AD"/>
    <w:rsid w:val="006F60CB"/>
    <w:rsid w:val="00706652"/>
    <w:rsid w:val="00713DDD"/>
    <w:rsid w:val="0071511D"/>
    <w:rsid w:val="0071781E"/>
    <w:rsid w:val="0072461D"/>
    <w:rsid w:val="00733148"/>
    <w:rsid w:val="00734657"/>
    <w:rsid w:val="0073469C"/>
    <w:rsid w:val="00736BB5"/>
    <w:rsid w:val="00741124"/>
    <w:rsid w:val="00742161"/>
    <w:rsid w:val="00744B28"/>
    <w:rsid w:val="00745AE6"/>
    <w:rsid w:val="00746B46"/>
    <w:rsid w:val="007550B2"/>
    <w:rsid w:val="007603AB"/>
    <w:rsid w:val="00761433"/>
    <w:rsid w:val="00765D2E"/>
    <w:rsid w:val="00765F75"/>
    <w:rsid w:val="0077077C"/>
    <w:rsid w:val="00774966"/>
    <w:rsid w:val="007749DB"/>
    <w:rsid w:val="0079168C"/>
    <w:rsid w:val="007A6999"/>
    <w:rsid w:val="007B0F32"/>
    <w:rsid w:val="007B68DD"/>
    <w:rsid w:val="007C0F2C"/>
    <w:rsid w:val="007C3CCB"/>
    <w:rsid w:val="007D2384"/>
    <w:rsid w:val="007D5039"/>
    <w:rsid w:val="007D6DD8"/>
    <w:rsid w:val="007E018F"/>
    <w:rsid w:val="007E2B9B"/>
    <w:rsid w:val="007E3B80"/>
    <w:rsid w:val="007E6D48"/>
    <w:rsid w:val="007F07D5"/>
    <w:rsid w:val="007F5F5A"/>
    <w:rsid w:val="007F7198"/>
    <w:rsid w:val="00802CCC"/>
    <w:rsid w:val="00806263"/>
    <w:rsid w:val="0080673F"/>
    <w:rsid w:val="00806D8B"/>
    <w:rsid w:val="0080795B"/>
    <w:rsid w:val="00807CBC"/>
    <w:rsid w:val="00817266"/>
    <w:rsid w:val="0082244D"/>
    <w:rsid w:val="00823A97"/>
    <w:rsid w:val="00824A2E"/>
    <w:rsid w:val="00830994"/>
    <w:rsid w:val="00831B6F"/>
    <w:rsid w:val="00833C78"/>
    <w:rsid w:val="00836EE4"/>
    <w:rsid w:val="00843366"/>
    <w:rsid w:val="00843E68"/>
    <w:rsid w:val="00845D5B"/>
    <w:rsid w:val="00851341"/>
    <w:rsid w:val="008553DA"/>
    <w:rsid w:val="00855448"/>
    <w:rsid w:val="008679B2"/>
    <w:rsid w:val="00880C93"/>
    <w:rsid w:val="00882FAC"/>
    <w:rsid w:val="00890EEA"/>
    <w:rsid w:val="00894315"/>
    <w:rsid w:val="00897FB7"/>
    <w:rsid w:val="008A6D11"/>
    <w:rsid w:val="008B0060"/>
    <w:rsid w:val="008B2157"/>
    <w:rsid w:val="008C0725"/>
    <w:rsid w:val="008C099C"/>
    <w:rsid w:val="008C7652"/>
    <w:rsid w:val="008D6C55"/>
    <w:rsid w:val="008E0B4D"/>
    <w:rsid w:val="008E4652"/>
    <w:rsid w:val="008E4A96"/>
    <w:rsid w:val="008E631E"/>
    <w:rsid w:val="008F07C1"/>
    <w:rsid w:val="00903C9E"/>
    <w:rsid w:val="00915967"/>
    <w:rsid w:val="0091704C"/>
    <w:rsid w:val="00920EBE"/>
    <w:rsid w:val="00921A6C"/>
    <w:rsid w:val="00922C2A"/>
    <w:rsid w:val="00923B1F"/>
    <w:rsid w:val="00923C79"/>
    <w:rsid w:val="00925019"/>
    <w:rsid w:val="00935409"/>
    <w:rsid w:val="00937769"/>
    <w:rsid w:val="00941062"/>
    <w:rsid w:val="009433C0"/>
    <w:rsid w:val="00945B81"/>
    <w:rsid w:val="00946BDD"/>
    <w:rsid w:val="00947EE9"/>
    <w:rsid w:val="009577F3"/>
    <w:rsid w:val="009578D1"/>
    <w:rsid w:val="009656EC"/>
    <w:rsid w:val="00970E60"/>
    <w:rsid w:val="00983392"/>
    <w:rsid w:val="00990304"/>
    <w:rsid w:val="00993096"/>
    <w:rsid w:val="00994592"/>
    <w:rsid w:val="00997537"/>
    <w:rsid w:val="00997AE7"/>
    <w:rsid w:val="00997BED"/>
    <w:rsid w:val="009A0E4D"/>
    <w:rsid w:val="009A11C5"/>
    <w:rsid w:val="009A1778"/>
    <w:rsid w:val="009A47C8"/>
    <w:rsid w:val="009A662C"/>
    <w:rsid w:val="009B0F72"/>
    <w:rsid w:val="009B3EE6"/>
    <w:rsid w:val="009B55B5"/>
    <w:rsid w:val="009B6563"/>
    <w:rsid w:val="009C249A"/>
    <w:rsid w:val="009C7CE9"/>
    <w:rsid w:val="009D665F"/>
    <w:rsid w:val="009D6728"/>
    <w:rsid w:val="009E01FF"/>
    <w:rsid w:val="009E1528"/>
    <w:rsid w:val="009E4944"/>
    <w:rsid w:val="00A03115"/>
    <w:rsid w:val="00A03822"/>
    <w:rsid w:val="00A03DD3"/>
    <w:rsid w:val="00A229CC"/>
    <w:rsid w:val="00A30FEF"/>
    <w:rsid w:val="00A32DEE"/>
    <w:rsid w:val="00A338D2"/>
    <w:rsid w:val="00A34A74"/>
    <w:rsid w:val="00A36550"/>
    <w:rsid w:val="00A4066B"/>
    <w:rsid w:val="00A409C6"/>
    <w:rsid w:val="00A437E2"/>
    <w:rsid w:val="00A477EE"/>
    <w:rsid w:val="00A4783C"/>
    <w:rsid w:val="00A5113F"/>
    <w:rsid w:val="00A51690"/>
    <w:rsid w:val="00A519BD"/>
    <w:rsid w:val="00A533D5"/>
    <w:rsid w:val="00A55013"/>
    <w:rsid w:val="00A5735B"/>
    <w:rsid w:val="00A62473"/>
    <w:rsid w:val="00A66E1F"/>
    <w:rsid w:val="00A66EB2"/>
    <w:rsid w:val="00A702B2"/>
    <w:rsid w:val="00A80449"/>
    <w:rsid w:val="00A811DD"/>
    <w:rsid w:val="00A82AE7"/>
    <w:rsid w:val="00A85A4A"/>
    <w:rsid w:val="00A91DAD"/>
    <w:rsid w:val="00A92374"/>
    <w:rsid w:val="00A974E8"/>
    <w:rsid w:val="00AA035D"/>
    <w:rsid w:val="00AB0DC1"/>
    <w:rsid w:val="00AB2E98"/>
    <w:rsid w:val="00AB5995"/>
    <w:rsid w:val="00AB5FEF"/>
    <w:rsid w:val="00AC3685"/>
    <w:rsid w:val="00AC54F8"/>
    <w:rsid w:val="00AC5879"/>
    <w:rsid w:val="00AD472D"/>
    <w:rsid w:val="00AE43D0"/>
    <w:rsid w:val="00AE7387"/>
    <w:rsid w:val="00AF3EEC"/>
    <w:rsid w:val="00B01340"/>
    <w:rsid w:val="00B0698C"/>
    <w:rsid w:val="00B10847"/>
    <w:rsid w:val="00B11A0D"/>
    <w:rsid w:val="00B202BF"/>
    <w:rsid w:val="00B233FA"/>
    <w:rsid w:val="00B243FF"/>
    <w:rsid w:val="00B3063C"/>
    <w:rsid w:val="00B31DD4"/>
    <w:rsid w:val="00B3773E"/>
    <w:rsid w:val="00B45E7D"/>
    <w:rsid w:val="00B47536"/>
    <w:rsid w:val="00B51B39"/>
    <w:rsid w:val="00B64F76"/>
    <w:rsid w:val="00B704EC"/>
    <w:rsid w:val="00B722AD"/>
    <w:rsid w:val="00B72C2B"/>
    <w:rsid w:val="00B7377A"/>
    <w:rsid w:val="00B7389D"/>
    <w:rsid w:val="00B75075"/>
    <w:rsid w:val="00B85AFE"/>
    <w:rsid w:val="00B907FA"/>
    <w:rsid w:val="00B913ED"/>
    <w:rsid w:val="00B938E0"/>
    <w:rsid w:val="00B941C9"/>
    <w:rsid w:val="00B950B6"/>
    <w:rsid w:val="00B97D75"/>
    <w:rsid w:val="00BA5E53"/>
    <w:rsid w:val="00BA62C1"/>
    <w:rsid w:val="00BA66B4"/>
    <w:rsid w:val="00BB1681"/>
    <w:rsid w:val="00BB2DF1"/>
    <w:rsid w:val="00BB6CFB"/>
    <w:rsid w:val="00BB7157"/>
    <w:rsid w:val="00BC0664"/>
    <w:rsid w:val="00BC1F69"/>
    <w:rsid w:val="00BD25E0"/>
    <w:rsid w:val="00BD5536"/>
    <w:rsid w:val="00BE1069"/>
    <w:rsid w:val="00BF46BA"/>
    <w:rsid w:val="00BF5448"/>
    <w:rsid w:val="00C02BE1"/>
    <w:rsid w:val="00C06589"/>
    <w:rsid w:val="00C11C56"/>
    <w:rsid w:val="00C11EC3"/>
    <w:rsid w:val="00C1257B"/>
    <w:rsid w:val="00C13B97"/>
    <w:rsid w:val="00C314AB"/>
    <w:rsid w:val="00C31827"/>
    <w:rsid w:val="00C43BF0"/>
    <w:rsid w:val="00C46374"/>
    <w:rsid w:val="00C51704"/>
    <w:rsid w:val="00C555DB"/>
    <w:rsid w:val="00C55CA7"/>
    <w:rsid w:val="00C62D43"/>
    <w:rsid w:val="00C65976"/>
    <w:rsid w:val="00C6759E"/>
    <w:rsid w:val="00C708E1"/>
    <w:rsid w:val="00C73C5C"/>
    <w:rsid w:val="00C7563E"/>
    <w:rsid w:val="00C7661D"/>
    <w:rsid w:val="00C77CEB"/>
    <w:rsid w:val="00C82FE6"/>
    <w:rsid w:val="00C906DA"/>
    <w:rsid w:val="00C92FBA"/>
    <w:rsid w:val="00C9448E"/>
    <w:rsid w:val="00C96BAF"/>
    <w:rsid w:val="00C972CF"/>
    <w:rsid w:val="00CA2B74"/>
    <w:rsid w:val="00CA6934"/>
    <w:rsid w:val="00CA6CB6"/>
    <w:rsid w:val="00CB4A5F"/>
    <w:rsid w:val="00CB4F46"/>
    <w:rsid w:val="00CB56EF"/>
    <w:rsid w:val="00CB57BD"/>
    <w:rsid w:val="00CC136B"/>
    <w:rsid w:val="00CD1ADE"/>
    <w:rsid w:val="00CD49B0"/>
    <w:rsid w:val="00CE1580"/>
    <w:rsid w:val="00CE234B"/>
    <w:rsid w:val="00CE4918"/>
    <w:rsid w:val="00CE52AA"/>
    <w:rsid w:val="00CF2D7E"/>
    <w:rsid w:val="00CF72BA"/>
    <w:rsid w:val="00CF7658"/>
    <w:rsid w:val="00D04F9C"/>
    <w:rsid w:val="00D051C3"/>
    <w:rsid w:val="00D11A0F"/>
    <w:rsid w:val="00D25C50"/>
    <w:rsid w:val="00D3366D"/>
    <w:rsid w:val="00D34378"/>
    <w:rsid w:val="00D37F14"/>
    <w:rsid w:val="00D41C38"/>
    <w:rsid w:val="00D601AB"/>
    <w:rsid w:val="00D60E62"/>
    <w:rsid w:val="00D62D25"/>
    <w:rsid w:val="00D66962"/>
    <w:rsid w:val="00D73D31"/>
    <w:rsid w:val="00D75013"/>
    <w:rsid w:val="00D7605D"/>
    <w:rsid w:val="00D828B7"/>
    <w:rsid w:val="00D84A41"/>
    <w:rsid w:val="00D87249"/>
    <w:rsid w:val="00D92B6F"/>
    <w:rsid w:val="00D93666"/>
    <w:rsid w:val="00D93912"/>
    <w:rsid w:val="00DA2F89"/>
    <w:rsid w:val="00DA3CD4"/>
    <w:rsid w:val="00DA50F2"/>
    <w:rsid w:val="00DA69EE"/>
    <w:rsid w:val="00DD2214"/>
    <w:rsid w:val="00DD3A60"/>
    <w:rsid w:val="00DD7458"/>
    <w:rsid w:val="00DE2953"/>
    <w:rsid w:val="00DE5B0B"/>
    <w:rsid w:val="00DE634C"/>
    <w:rsid w:val="00DF015F"/>
    <w:rsid w:val="00DF19C8"/>
    <w:rsid w:val="00DF6D60"/>
    <w:rsid w:val="00DF76EA"/>
    <w:rsid w:val="00E01069"/>
    <w:rsid w:val="00E05ABB"/>
    <w:rsid w:val="00E11E4B"/>
    <w:rsid w:val="00E12405"/>
    <w:rsid w:val="00E145B7"/>
    <w:rsid w:val="00E1736D"/>
    <w:rsid w:val="00E203DD"/>
    <w:rsid w:val="00E25BDD"/>
    <w:rsid w:val="00E3077C"/>
    <w:rsid w:val="00E36D6B"/>
    <w:rsid w:val="00E37231"/>
    <w:rsid w:val="00E37771"/>
    <w:rsid w:val="00E42CB1"/>
    <w:rsid w:val="00E44785"/>
    <w:rsid w:val="00E5437F"/>
    <w:rsid w:val="00E601D1"/>
    <w:rsid w:val="00E61D29"/>
    <w:rsid w:val="00E62F9C"/>
    <w:rsid w:val="00E71869"/>
    <w:rsid w:val="00E74AA8"/>
    <w:rsid w:val="00E767AE"/>
    <w:rsid w:val="00E77541"/>
    <w:rsid w:val="00E836D4"/>
    <w:rsid w:val="00E92EFB"/>
    <w:rsid w:val="00E94AD2"/>
    <w:rsid w:val="00EA0766"/>
    <w:rsid w:val="00EC030E"/>
    <w:rsid w:val="00EC1845"/>
    <w:rsid w:val="00EC5CD0"/>
    <w:rsid w:val="00ED1D99"/>
    <w:rsid w:val="00ED32B3"/>
    <w:rsid w:val="00ED4875"/>
    <w:rsid w:val="00EE40FA"/>
    <w:rsid w:val="00EE7BFC"/>
    <w:rsid w:val="00EF14B6"/>
    <w:rsid w:val="00EF1DBB"/>
    <w:rsid w:val="00F022CE"/>
    <w:rsid w:val="00F03A9C"/>
    <w:rsid w:val="00F05DF4"/>
    <w:rsid w:val="00F0709D"/>
    <w:rsid w:val="00F0726A"/>
    <w:rsid w:val="00F07584"/>
    <w:rsid w:val="00F0763A"/>
    <w:rsid w:val="00F077E5"/>
    <w:rsid w:val="00F07E21"/>
    <w:rsid w:val="00F13183"/>
    <w:rsid w:val="00F134BD"/>
    <w:rsid w:val="00F14647"/>
    <w:rsid w:val="00F148F0"/>
    <w:rsid w:val="00F15AFF"/>
    <w:rsid w:val="00F21EFF"/>
    <w:rsid w:val="00F2315B"/>
    <w:rsid w:val="00F256C6"/>
    <w:rsid w:val="00F32321"/>
    <w:rsid w:val="00F32E60"/>
    <w:rsid w:val="00F33049"/>
    <w:rsid w:val="00F34617"/>
    <w:rsid w:val="00F377C5"/>
    <w:rsid w:val="00F40FEC"/>
    <w:rsid w:val="00F4137A"/>
    <w:rsid w:val="00F4137C"/>
    <w:rsid w:val="00F41F1C"/>
    <w:rsid w:val="00F47D7F"/>
    <w:rsid w:val="00F522FF"/>
    <w:rsid w:val="00F56684"/>
    <w:rsid w:val="00F61F3C"/>
    <w:rsid w:val="00F63066"/>
    <w:rsid w:val="00F7281F"/>
    <w:rsid w:val="00F72E88"/>
    <w:rsid w:val="00F8022B"/>
    <w:rsid w:val="00F80F67"/>
    <w:rsid w:val="00F85F0B"/>
    <w:rsid w:val="00F86D13"/>
    <w:rsid w:val="00F87721"/>
    <w:rsid w:val="00F91FCB"/>
    <w:rsid w:val="00F92F5A"/>
    <w:rsid w:val="00F97328"/>
    <w:rsid w:val="00FA1324"/>
    <w:rsid w:val="00FA1E71"/>
    <w:rsid w:val="00FA6175"/>
    <w:rsid w:val="00FB7394"/>
    <w:rsid w:val="00FC545C"/>
    <w:rsid w:val="00FD0649"/>
    <w:rsid w:val="00FD1198"/>
    <w:rsid w:val="00FD1362"/>
    <w:rsid w:val="00FD2EAA"/>
    <w:rsid w:val="00FD7CD7"/>
    <w:rsid w:val="00FD7D60"/>
    <w:rsid w:val="00FE1F2E"/>
    <w:rsid w:val="00FF0DE8"/>
    <w:rsid w:val="00FF1342"/>
    <w:rsid w:val="00FF4FE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9E391-F2B5-4922-A7F9-1666A009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B4F46"/>
  </w:style>
  <w:style w:type="character" w:customStyle="1" w:styleId="s4">
    <w:name w:val="s4"/>
    <w:basedOn w:val="a0"/>
    <w:rsid w:val="00CB4F46"/>
  </w:style>
  <w:style w:type="paragraph" w:customStyle="1" w:styleId="p4">
    <w:name w:val="p4"/>
    <w:basedOn w:val="a"/>
    <w:rsid w:val="00745AE6"/>
    <w:pPr>
      <w:spacing w:before="100" w:beforeAutospacing="1" w:after="100" w:afterAutospacing="1"/>
    </w:pPr>
  </w:style>
  <w:style w:type="paragraph" w:customStyle="1" w:styleId="p5">
    <w:name w:val="p5"/>
    <w:basedOn w:val="a"/>
    <w:rsid w:val="00745AE6"/>
    <w:pPr>
      <w:spacing w:before="100" w:beforeAutospacing="1" w:after="100" w:afterAutospacing="1"/>
    </w:pPr>
  </w:style>
  <w:style w:type="paragraph" w:customStyle="1" w:styleId="p6">
    <w:name w:val="p6"/>
    <w:basedOn w:val="a"/>
    <w:rsid w:val="00745AE6"/>
    <w:pPr>
      <w:spacing w:before="100" w:beforeAutospacing="1" w:after="100" w:afterAutospacing="1"/>
    </w:pPr>
  </w:style>
  <w:style w:type="character" w:customStyle="1" w:styleId="ConsNormal">
    <w:name w:val="ConsNormal Знак"/>
    <w:basedOn w:val="a0"/>
    <w:link w:val="ConsNormal0"/>
    <w:locked/>
    <w:rsid w:val="00F077E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F077E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4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D2EE-4679-48C2-8EA0-A8252FBD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56</cp:revision>
  <cp:lastPrinted>2016-10-07T11:07:00Z</cp:lastPrinted>
  <dcterms:created xsi:type="dcterms:W3CDTF">2015-08-25T11:45:00Z</dcterms:created>
  <dcterms:modified xsi:type="dcterms:W3CDTF">2016-10-07T11:15:00Z</dcterms:modified>
</cp:coreProperties>
</file>